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BAD0" w14:textId="77777777" w:rsidR="008A4D4C" w:rsidRPr="00786F4D" w:rsidRDefault="008A4D4C">
      <w:pPr>
        <w:pStyle w:val="BodyText"/>
        <w:spacing w:before="3"/>
        <w:rPr>
          <w:rFonts w:ascii="Open Sans" w:hAnsi="Open Sans" w:cs="Open Sans"/>
        </w:rPr>
      </w:pPr>
    </w:p>
    <w:p w14:paraId="6CC90109" w14:textId="77777777" w:rsidR="00905D5B" w:rsidRDefault="00905D5B" w:rsidP="005917A0">
      <w:pPr>
        <w:pStyle w:val="BodyText"/>
        <w:ind w:right="-113"/>
        <w:rPr>
          <w:rFonts w:ascii="Open Sans" w:hAnsi="Open Sans" w:cs="Open Sans"/>
        </w:rPr>
      </w:pPr>
    </w:p>
    <w:p w14:paraId="2156536F" w14:textId="3F09BB02" w:rsidR="00E767BE" w:rsidRPr="00D83E11" w:rsidRDefault="00D83E11" w:rsidP="00D83E11">
      <w:pPr>
        <w:pStyle w:val="BodyText"/>
        <w:ind w:right="-113"/>
        <w:rPr>
          <w:rFonts w:ascii="Open Sans" w:hAnsi="Open Sans" w:cs="Open Sans"/>
          <w:b/>
          <w:bCs/>
          <w:sz w:val="16"/>
          <w:szCs w:val="16"/>
        </w:rPr>
      </w:pPr>
      <w:r w:rsidRPr="00E767BE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98363E" w:rsidRPr="00E767BE">
        <w:rPr>
          <w:rFonts w:asciiTheme="minorHAnsi" w:hAnsiTheme="minorHAnsi" w:cstheme="minorHAnsi"/>
          <w:b/>
          <w:bCs/>
          <w:sz w:val="28"/>
          <w:szCs w:val="28"/>
        </w:rPr>
        <w:t>ocumentation of indirect state aid</w:t>
      </w:r>
      <w:r w:rsidR="00E767BE">
        <w:rPr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Fonts w:ascii="Open Sans" w:hAnsi="Open Sans" w:cs="Open Sans"/>
          <w:b/>
          <w:bCs/>
        </w:rPr>
        <w:br/>
      </w:r>
      <w:r w:rsidR="009C2DE9">
        <w:rPr>
          <w:rFonts w:ascii="Open Sans" w:hAnsi="Open Sans" w:cs="Open Sans"/>
          <w:color w:val="000C34"/>
          <w:sz w:val="16"/>
          <w:szCs w:val="16"/>
          <w:lang w:val="en-US"/>
        </w:rPr>
        <w:t>Any indirect state aid granted by project partner</w:t>
      </w:r>
      <w:r w:rsidR="0098363E">
        <w:rPr>
          <w:rFonts w:ascii="Open Sans" w:hAnsi="Open Sans" w:cs="Open Sans"/>
          <w:color w:val="000C34"/>
          <w:sz w:val="16"/>
          <w:szCs w:val="16"/>
          <w:lang w:val="en-US"/>
        </w:rPr>
        <w:t>s</w:t>
      </w:r>
      <w:r w:rsidR="009C2DE9">
        <w:rPr>
          <w:rFonts w:ascii="Open Sans" w:hAnsi="Open Sans" w:cs="Open Sans"/>
          <w:color w:val="000C34"/>
          <w:sz w:val="16"/>
          <w:szCs w:val="16"/>
          <w:lang w:val="en-US"/>
        </w:rPr>
        <w:t xml:space="preserve"> </w:t>
      </w:r>
      <w:r w:rsidR="0098363E">
        <w:rPr>
          <w:rFonts w:ascii="Open Sans" w:hAnsi="Open Sans" w:cs="Open Sans"/>
          <w:color w:val="000C34"/>
          <w:sz w:val="16"/>
          <w:szCs w:val="16"/>
          <w:lang w:val="en-US"/>
        </w:rPr>
        <w:t>in the Northern Periphery and Arctic programme</w:t>
      </w:r>
      <w:r w:rsidR="009C2DE9">
        <w:rPr>
          <w:rFonts w:ascii="Open Sans" w:hAnsi="Open Sans" w:cs="Open Sans"/>
          <w:color w:val="000C34"/>
          <w:sz w:val="16"/>
          <w:szCs w:val="16"/>
          <w:lang w:val="en-US"/>
        </w:rPr>
        <w:t xml:space="preserve"> </w:t>
      </w:r>
      <w:r w:rsidR="0098363E">
        <w:rPr>
          <w:rFonts w:ascii="Open Sans" w:hAnsi="Open Sans" w:cs="Open Sans"/>
          <w:color w:val="000C34"/>
          <w:sz w:val="16"/>
          <w:szCs w:val="16"/>
          <w:lang w:val="en-US"/>
        </w:rPr>
        <w:t xml:space="preserve">to end beneficiaries </w:t>
      </w:r>
      <w:r w:rsidR="009C2DE9">
        <w:rPr>
          <w:rFonts w:ascii="Open Sans" w:hAnsi="Open Sans" w:cs="Open Sans"/>
          <w:color w:val="000C34"/>
          <w:sz w:val="16"/>
          <w:szCs w:val="16"/>
          <w:lang w:val="en-US"/>
        </w:rPr>
        <w:t xml:space="preserve">is </w:t>
      </w:r>
      <w:r w:rsidR="0098363E">
        <w:rPr>
          <w:rFonts w:ascii="Open Sans" w:hAnsi="Open Sans" w:cs="Open Sans"/>
          <w:color w:val="000C34"/>
          <w:sz w:val="16"/>
          <w:szCs w:val="16"/>
          <w:lang w:val="en-US"/>
        </w:rPr>
        <w:t xml:space="preserve">to be </w:t>
      </w:r>
      <w:r w:rsidR="009C2DE9">
        <w:rPr>
          <w:rFonts w:ascii="Open Sans" w:hAnsi="Open Sans" w:cs="Open Sans"/>
          <w:color w:val="000C34"/>
          <w:sz w:val="16"/>
          <w:szCs w:val="16"/>
          <w:lang w:val="en-US"/>
        </w:rPr>
        <w:t>framed within the General Block Exemption Regulation (EU) 2021/1237, Article 20a. T</w:t>
      </w:r>
      <w:r w:rsidRPr="00D83E11">
        <w:rPr>
          <w:rFonts w:ascii="Open Sans" w:hAnsi="Open Sans" w:cs="Open Sans"/>
          <w:color w:val="000C34"/>
          <w:sz w:val="16"/>
          <w:szCs w:val="16"/>
          <w:lang w:val="en-US"/>
        </w:rPr>
        <w:t xml:space="preserve">he project partner providing the advantage </w:t>
      </w:r>
      <w:r w:rsidR="009C2DE9">
        <w:rPr>
          <w:rFonts w:ascii="Open Sans" w:hAnsi="Open Sans" w:cs="Open Sans"/>
          <w:color w:val="000C34"/>
          <w:sz w:val="16"/>
          <w:szCs w:val="16"/>
          <w:lang w:val="en-US"/>
        </w:rPr>
        <w:t>is obliged</w:t>
      </w:r>
      <w:r w:rsidRPr="00D83E11">
        <w:rPr>
          <w:rFonts w:ascii="Open Sans" w:hAnsi="Open Sans" w:cs="Open Sans"/>
          <w:color w:val="000C34"/>
          <w:sz w:val="16"/>
          <w:szCs w:val="16"/>
          <w:lang w:val="en-US"/>
        </w:rPr>
        <w:t xml:space="preserve"> to calculate and document the value of the supportive activities</w:t>
      </w:r>
      <w:r w:rsidR="009C2DE9">
        <w:rPr>
          <w:rFonts w:ascii="Open Sans" w:hAnsi="Open Sans" w:cs="Open Sans"/>
          <w:color w:val="000C34"/>
          <w:sz w:val="16"/>
          <w:szCs w:val="16"/>
          <w:lang w:val="en-US"/>
        </w:rPr>
        <w:t xml:space="preserve"> and</w:t>
      </w:r>
      <w:r w:rsidR="0098363E">
        <w:rPr>
          <w:rFonts w:ascii="Open Sans" w:hAnsi="Open Sans" w:cs="Open Sans"/>
          <w:color w:val="000C34"/>
          <w:sz w:val="16"/>
          <w:szCs w:val="16"/>
          <w:lang w:val="en-US"/>
        </w:rPr>
        <w:t xml:space="preserve"> </w:t>
      </w:r>
      <w:r w:rsidR="009C2DE9">
        <w:rPr>
          <w:rFonts w:ascii="Open Sans" w:hAnsi="Open Sans" w:cs="Open Sans"/>
          <w:color w:val="000C34"/>
          <w:sz w:val="16"/>
          <w:szCs w:val="16"/>
          <w:lang w:val="en-US"/>
        </w:rPr>
        <w:t>to ensure</w:t>
      </w:r>
      <w:r w:rsidRPr="00D83E11">
        <w:rPr>
          <w:rFonts w:ascii="Open Sans" w:hAnsi="Open Sans" w:cs="Open Sans"/>
          <w:color w:val="000C34"/>
          <w:sz w:val="16"/>
          <w:szCs w:val="16"/>
          <w:lang w:val="en-US"/>
        </w:rPr>
        <w:t xml:space="preserve"> that the terms of the GBER Regulation are met. </w:t>
      </w:r>
      <w:r w:rsidR="00E767BE">
        <w:rPr>
          <w:rFonts w:ascii="Open Sans" w:hAnsi="Open Sans" w:cs="Open Sans"/>
          <w:color w:val="000C34"/>
          <w:sz w:val="16"/>
          <w:szCs w:val="16"/>
          <w:lang w:val="en-US"/>
        </w:rPr>
        <w:br/>
      </w:r>
      <w:r w:rsidR="00E767BE">
        <w:rPr>
          <w:rFonts w:ascii="Open Sans" w:hAnsi="Open Sans" w:cs="Open Sans"/>
          <w:color w:val="000C34"/>
          <w:sz w:val="16"/>
          <w:szCs w:val="16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4"/>
      </w:tblGrid>
      <w:tr w:rsidR="00E767BE" w14:paraId="3F66BD87" w14:textId="77777777" w:rsidTr="00E767BE">
        <w:tc>
          <w:tcPr>
            <w:tcW w:w="4106" w:type="dxa"/>
            <w:shd w:val="clear" w:color="auto" w:fill="F2F2F2" w:themeFill="background1" w:themeFillShade="F2"/>
          </w:tcPr>
          <w:p w14:paraId="07CB90E2" w14:textId="77777777" w:rsidR="00E767BE" w:rsidRPr="00E767BE" w:rsidRDefault="00E767BE" w:rsidP="00C06209">
            <w:pPr>
              <w:spacing w:before="120" w:line="312" w:lineRule="atLeast"/>
              <w:jc w:val="both"/>
              <w:rPr>
                <w:rFonts w:asciiTheme="minorHAnsi" w:hAnsiTheme="minorHAnsi" w:cstheme="minorHAnsi"/>
                <w:color w:val="444444"/>
                <w:lang w:val="en"/>
              </w:rPr>
            </w:pP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 xml:space="preserve">Project Number (see </w:t>
            </w:r>
            <w:proofErr w:type="spellStart"/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>Jems</w:t>
            </w:r>
            <w:proofErr w:type="spellEnd"/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>)</w:t>
            </w:r>
          </w:p>
        </w:tc>
        <w:tc>
          <w:tcPr>
            <w:tcW w:w="4914" w:type="dxa"/>
          </w:tcPr>
          <w:p w14:paraId="2781F37D" w14:textId="77777777" w:rsidR="00E767BE" w:rsidRDefault="00E767BE" w:rsidP="00C06209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  <w:tr w:rsidR="00E767BE" w14:paraId="2FC915B8" w14:textId="77777777" w:rsidTr="00E767BE">
        <w:tc>
          <w:tcPr>
            <w:tcW w:w="4106" w:type="dxa"/>
            <w:shd w:val="clear" w:color="auto" w:fill="F2F2F2" w:themeFill="background1" w:themeFillShade="F2"/>
          </w:tcPr>
          <w:p w14:paraId="6381C9F2" w14:textId="77777777" w:rsidR="00E767BE" w:rsidRPr="00E767BE" w:rsidRDefault="00E767BE" w:rsidP="00C06209">
            <w:pPr>
              <w:spacing w:before="120" w:line="312" w:lineRule="atLeast"/>
              <w:jc w:val="both"/>
              <w:rPr>
                <w:rFonts w:asciiTheme="minorHAnsi" w:hAnsiTheme="minorHAnsi" w:cstheme="minorHAnsi"/>
                <w:color w:val="444444"/>
                <w:lang w:val="en"/>
              </w:rPr>
            </w:pP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>Project Acronym</w:t>
            </w:r>
          </w:p>
        </w:tc>
        <w:tc>
          <w:tcPr>
            <w:tcW w:w="4914" w:type="dxa"/>
          </w:tcPr>
          <w:p w14:paraId="052D23F5" w14:textId="77777777" w:rsidR="00E767BE" w:rsidRDefault="00E767BE" w:rsidP="00C06209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  <w:tr w:rsidR="00E767BE" w14:paraId="3DD6CB2B" w14:textId="77777777" w:rsidTr="00E767BE">
        <w:tc>
          <w:tcPr>
            <w:tcW w:w="4106" w:type="dxa"/>
            <w:shd w:val="clear" w:color="auto" w:fill="F2F2F2" w:themeFill="background1" w:themeFillShade="F2"/>
          </w:tcPr>
          <w:p w14:paraId="5052F1A9" w14:textId="77777777" w:rsidR="00E767BE" w:rsidRPr="00E767BE" w:rsidRDefault="00E767BE" w:rsidP="00C06209">
            <w:pPr>
              <w:spacing w:before="120" w:line="312" w:lineRule="atLeast"/>
              <w:jc w:val="both"/>
              <w:rPr>
                <w:rFonts w:asciiTheme="minorHAnsi" w:hAnsiTheme="minorHAnsi" w:cstheme="minorHAnsi"/>
                <w:color w:val="444444"/>
                <w:lang w:val="en"/>
              </w:rPr>
            </w:pP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>Project Name</w:t>
            </w:r>
          </w:p>
        </w:tc>
        <w:tc>
          <w:tcPr>
            <w:tcW w:w="4914" w:type="dxa"/>
          </w:tcPr>
          <w:p w14:paraId="190DB49E" w14:textId="77777777" w:rsidR="00E767BE" w:rsidRDefault="00E767BE" w:rsidP="00C06209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  <w:tr w:rsidR="00E767BE" w14:paraId="2ED86515" w14:textId="77777777" w:rsidTr="00E767BE">
        <w:tc>
          <w:tcPr>
            <w:tcW w:w="4106" w:type="dxa"/>
            <w:shd w:val="clear" w:color="auto" w:fill="F2F2F2" w:themeFill="background1" w:themeFillShade="F2"/>
          </w:tcPr>
          <w:p w14:paraId="743D0C2E" w14:textId="62531EBC" w:rsidR="00E767BE" w:rsidRPr="00E767BE" w:rsidRDefault="00E767BE" w:rsidP="00C06209">
            <w:pPr>
              <w:spacing w:before="120" w:line="312" w:lineRule="atLeast"/>
              <w:rPr>
                <w:rFonts w:asciiTheme="minorHAnsi" w:hAnsiTheme="minorHAnsi" w:cstheme="minorHAnsi"/>
                <w:color w:val="444444"/>
                <w:lang w:val="en"/>
              </w:rPr>
            </w:pP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 xml:space="preserve">Project partner providing indirect state aid </w:t>
            </w:r>
          </w:p>
        </w:tc>
        <w:tc>
          <w:tcPr>
            <w:tcW w:w="4914" w:type="dxa"/>
          </w:tcPr>
          <w:p w14:paraId="65093F90" w14:textId="77777777" w:rsidR="00E767BE" w:rsidRDefault="00E767BE" w:rsidP="00C06209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</w:tbl>
    <w:p w14:paraId="5156D865" w14:textId="77777777" w:rsidR="007D0500" w:rsidRPr="003D08AA" w:rsidRDefault="007D0500" w:rsidP="007D0500">
      <w:pPr>
        <w:pStyle w:val="BodyText"/>
        <w:ind w:right="-113"/>
        <w:rPr>
          <w:rFonts w:ascii="Open Sans" w:hAnsi="Open Sans" w:cs="Open Sans"/>
          <w:lang w:val="en-US"/>
        </w:rPr>
      </w:pPr>
    </w:p>
    <w:p w14:paraId="547CE101" w14:textId="72378E3F" w:rsidR="00D83E11" w:rsidRPr="00E767BE" w:rsidRDefault="00D83E11" w:rsidP="007D0500">
      <w:pPr>
        <w:pStyle w:val="BodyText"/>
        <w:ind w:right="-113"/>
        <w:rPr>
          <w:rFonts w:asciiTheme="minorHAnsi" w:hAnsiTheme="minorHAnsi" w:cstheme="minorHAnsi"/>
          <w:b/>
          <w:bCs/>
          <w:lang w:val="en-US"/>
        </w:rPr>
      </w:pPr>
      <w:r w:rsidRPr="00E767BE">
        <w:rPr>
          <w:rFonts w:asciiTheme="minorHAnsi" w:hAnsiTheme="minorHAnsi" w:cstheme="minorHAnsi"/>
          <w:b/>
          <w:bCs/>
          <w:lang w:val="en-US"/>
        </w:rPr>
        <w:t>R</w:t>
      </w:r>
      <w:r w:rsidR="0098363E" w:rsidRPr="00E767BE">
        <w:rPr>
          <w:rFonts w:asciiTheme="minorHAnsi" w:hAnsiTheme="minorHAnsi" w:cstheme="minorHAnsi"/>
          <w:b/>
          <w:bCs/>
          <w:lang w:val="en-US"/>
        </w:rPr>
        <w:t>ecipient(s) of state aid</w:t>
      </w:r>
    </w:p>
    <w:p w14:paraId="4E71AEDE" w14:textId="77777777" w:rsidR="00D83E11" w:rsidRDefault="00D83E11" w:rsidP="00D83E11">
      <w:pPr>
        <w:pStyle w:val="BodyText"/>
        <w:ind w:right="-113"/>
        <w:rPr>
          <w:rFonts w:ascii="Open Sans" w:hAnsi="Open Sans" w:cs="Open Sans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3119"/>
        <w:gridCol w:w="1795"/>
      </w:tblGrid>
      <w:tr w:rsidR="00E767BE" w14:paraId="6115C434" w14:textId="6653C4F2" w:rsidTr="00E767BE">
        <w:tc>
          <w:tcPr>
            <w:tcW w:w="2263" w:type="dxa"/>
            <w:shd w:val="clear" w:color="auto" w:fill="F2F2F2" w:themeFill="background1" w:themeFillShade="F2"/>
          </w:tcPr>
          <w:p w14:paraId="5269989A" w14:textId="53186813" w:rsidR="00E767BE" w:rsidRPr="00E767BE" w:rsidRDefault="00E767BE" w:rsidP="00E767BE">
            <w:pPr>
              <w:spacing w:before="120" w:line="312" w:lineRule="atLeast"/>
              <w:rPr>
                <w:rFonts w:asciiTheme="minorHAnsi" w:hAnsiTheme="minorHAnsi" w:cstheme="minorHAnsi"/>
                <w:color w:val="444444"/>
                <w:lang w:val="en"/>
              </w:rPr>
            </w:pP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>Enterprise name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81036DE" w14:textId="42AB41D7" w:rsidR="00E767BE" w:rsidRPr="00E767BE" w:rsidRDefault="00E767BE" w:rsidP="00E767BE">
            <w:pPr>
              <w:spacing w:before="120" w:line="312" w:lineRule="atLeast"/>
              <w:rPr>
                <w:rFonts w:asciiTheme="minorHAnsi" w:hAnsiTheme="minorHAnsi" w:cstheme="minorHAnsi"/>
                <w:color w:val="444444"/>
                <w:lang w:val="en"/>
              </w:rPr>
            </w:pP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>Unique identifier</w:t>
            </w: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br/>
              <w:t>(e.g. VAT</w:t>
            </w:r>
            <w:r>
              <w:rPr>
                <w:rFonts w:asciiTheme="minorHAnsi" w:hAnsiTheme="minorHAnsi" w:cstheme="minorHAnsi"/>
                <w:color w:val="444444"/>
                <w:lang w:val="en"/>
              </w:rPr>
              <w:t xml:space="preserve"> </w:t>
            </w: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>number)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59F0B9C" w14:textId="3081AC73" w:rsidR="00E767BE" w:rsidRPr="00E767BE" w:rsidRDefault="00E767BE" w:rsidP="00E767BE">
            <w:pPr>
              <w:spacing w:before="120" w:line="312" w:lineRule="atLeast"/>
              <w:rPr>
                <w:rFonts w:asciiTheme="minorHAnsi" w:hAnsiTheme="minorHAnsi" w:cstheme="minorHAnsi"/>
                <w:color w:val="444444"/>
                <w:lang w:val="en"/>
              </w:rPr>
            </w:pP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>Size of the enterprise supported (micro, small, medium, large)</w:t>
            </w:r>
            <w:r w:rsidRPr="00E767BE">
              <w:rPr>
                <w:rFonts w:asciiTheme="minorHAnsi" w:hAnsiTheme="minorHAnsi" w:cstheme="minorHAnsi"/>
                <w:color w:val="444444"/>
                <w:vertAlign w:val="superscript"/>
                <w:lang w:val="en"/>
              </w:rPr>
              <w:footnoteReference w:id="1"/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36B7781E" w14:textId="4DCFA52A" w:rsidR="00E767BE" w:rsidRPr="00E767BE" w:rsidRDefault="00E767BE" w:rsidP="00E767BE">
            <w:pPr>
              <w:spacing w:before="120" w:line="312" w:lineRule="atLeast"/>
              <w:rPr>
                <w:rFonts w:asciiTheme="minorHAnsi" w:hAnsiTheme="minorHAnsi" w:cstheme="minorHAnsi"/>
                <w:color w:val="444444"/>
                <w:lang w:val="en"/>
              </w:rPr>
            </w:pPr>
            <w:r w:rsidRPr="00E767BE">
              <w:rPr>
                <w:rFonts w:asciiTheme="minorHAnsi" w:hAnsiTheme="minorHAnsi" w:cstheme="minorHAnsi"/>
                <w:color w:val="444444"/>
                <w:lang w:val="en"/>
              </w:rPr>
              <w:t>Amount of support received</w:t>
            </w:r>
          </w:p>
        </w:tc>
      </w:tr>
      <w:tr w:rsidR="00E767BE" w14:paraId="4196D6ED" w14:textId="3787E892" w:rsidTr="00E767BE">
        <w:tc>
          <w:tcPr>
            <w:tcW w:w="2263" w:type="dxa"/>
            <w:shd w:val="clear" w:color="auto" w:fill="auto"/>
          </w:tcPr>
          <w:p w14:paraId="1B14EBC4" w14:textId="2D1B4FB9" w:rsidR="00E767BE" w:rsidRDefault="00E767BE" w:rsidP="00E767BE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0CA56EC3" w14:textId="77777777" w:rsidR="00E767BE" w:rsidRDefault="00E767BE" w:rsidP="00E767BE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  <w:tc>
          <w:tcPr>
            <w:tcW w:w="3119" w:type="dxa"/>
            <w:shd w:val="clear" w:color="auto" w:fill="auto"/>
          </w:tcPr>
          <w:p w14:paraId="5F04495E" w14:textId="77777777" w:rsidR="00E767BE" w:rsidRDefault="00E767BE" w:rsidP="00E767BE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  <w:tc>
          <w:tcPr>
            <w:tcW w:w="1795" w:type="dxa"/>
            <w:shd w:val="clear" w:color="auto" w:fill="auto"/>
          </w:tcPr>
          <w:p w14:paraId="73F2026D" w14:textId="77777777" w:rsidR="00E767BE" w:rsidRDefault="00E767BE" w:rsidP="00E767BE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</w:tbl>
    <w:p w14:paraId="55D58C52" w14:textId="5360690D" w:rsidR="00A5545B" w:rsidRPr="0098363E" w:rsidRDefault="00A5545B" w:rsidP="00A5545B">
      <w:pPr>
        <w:pStyle w:val="BodyText"/>
        <w:ind w:right="-113"/>
        <w:rPr>
          <w:rFonts w:ascii="Open Sans" w:hAnsi="Open Sans" w:cs="Open Sans"/>
          <w:lang w:val="en-US"/>
        </w:rPr>
      </w:pPr>
    </w:p>
    <w:p w14:paraId="54A9F31E" w14:textId="2BCACF39" w:rsidR="00A5545B" w:rsidRPr="00E767BE" w:rsidRDefault="003D08AA" w:rsidP="00A5545B">
      <w:pPr>
        <w:pStyle w:val="BodyText"/>
        <w:ind w:right="-113"/>
        <w:rPr>
          <w:rFonts w:asciiTheme="minorHAnsi" w:hAnsiTheme="minorHAnsi" w:cstheme="minorHAnsi"/>
          <w:b/>
          <w:bCs/>
          <w:lang w:val="en-US"/>
        </w:rPr>
      </w:pPr>
      <w:r w:rsidRPr="00E767BE">
        <w:rPr>
          <w:rFonts w:asciiTheme="minorHAnsi" w:hAnsiTheme="minorHAnsi" w:cstheme="minorHAnsi"/>
          <w:b/>
          <w:bCs/>
          <w:lang w:val="en-US"/>
        </w:rPr>
        <w:t>Description of s</w:t>
      </w:r>
      <w:r w:rsidR="00A5545B" w:rsidRPr="00E767BE">
        <w:rPr>
          <w:rFonts w:asciiTheme="minorHAnsi" w:hAnsiTheme="minorHAnsi" w:cstheme="minorHAnsi"/>
          <w:b/>
          <w:bCs/>
          <w:lang w:val="en-US"/>
        </w:rPr>
        <w:t xml:space="preserve">upport </w:t>
      </w:r>
      <w:proofErr w:type="gramStart"/>
      <w:r w:rsidR="00A5545B" w:rsidRPr="00E767BE">
        <w:rPr>
          <w:rFonts w:asciiTheme="minorHAnsi" w:hAnsiTheme="minorHAnsi" w:cstheme="minorHAnsi"/>
          <w:b/>
          <w:bCs/>
          <w:lang w:val="en-US"/>
        </w:rPr>
        <w:t>provided</w:t>
      </w:r>
      <w:proofErr w:type="gramEnd"/>
      <w:r w:rsidR="00A5545B" w:rsidRPr="00E767BE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7A85B633" w14:textId="1D425FA7" w:rsidR="009C2DE9" w:rsidRPr="00A50CF4" w:rsidRDefault="009C2DE9" w:rsidP="00A5545B">
      <w:pPr>
        <w:pStyle w:val="BodyText"/>
        <w:ind w:right="-113"/>
        <w:rPr>
          <w:rFonts w:ascii="Open Sans" w:hAnsi="Open Sans" w:cs="Open Sans"/>
          <w:sz w:val="20"/>
          <w:szCs w:val="20"/>
          <w:lang w:val="en-US"/>
        </w:rPr>
      </w:pPr>
    </w:p>
    <w:p w14:paraId="60847AFC" w14:textId="0D0D4389" w:rsidR="007F15AA" w:rsidRPr="007B36B5" w:rsidRDefault="00A50CF4" w:rsidP="00A5545B">
      <w:pPr>
        <w:pStyle w:val="BodyText"/>
        <w:ind w:right="-113"/>
        <w:rPr>
          <w:rFonts w:asciiTheme="minorHAnsi" w:hAnsiTheme="minorHAnsi" w:cstheme="minorHAnsi"/>
          <w:lang w:val="en-US"/>
        </w:rPr>
      </w:pPr>
      <w:r w:rsidRPr="007B36B5">
        <w:rPr>
          <w:rFonts w:asciiTheme="minorHAnsi" w:hAnsiTheme="minorHAnsi" w:cstheme="minorHAnsi"/>
          <w:lang w:val="en-US"/>
        </w:rPr>
        <w:t>&lt;</w:t>
      </w:r>
      <w:r w:rsidR="009C2DE9" w:rsidRPr="007B36B5">
        <w:rPr>
          <w:rFonts w:asciiTheme="minorHAnsi" w:hAnsiTheme="minorHAnsi" w:cstheme="minorHAnsi"/>
          <w:lang w:val="en-US"/>
        </w:rPr>
        <w:t xml:space="preserve">Description of </w:t>
      </w:r>
      <w:r w:rsidRPr="007B36B5">
        <w:rPr>
          <w:rFonts w:asciiTheme="minorHAnsi" w:hAnsiTheme="minorHAnsi" w:cstheme="minorHAnsi"/>
          <w:lang w:val="en-US"/>
        </w:rPr>
        <w:t xml:space="preserve">structured </w:t>
      </w:r>
      <w:r w:rsidR="0098363E" w:rsidRPr="007B36B5">
        <w:rPr>
          <w:rFonts w:asciiTheme="minorHAnsi" w:hAnsiTheme="minorHAnsi" w:cstheme="minorHAnsi"/>
          <w:lang w:val="en-US"/>
        </w:rPr>
        <w:t xml:space="preserve">support </w:t>
      </w:r>
      <w:r w:rsidRPr="007B36B5">
        <w:rPr>
          <w:rFonts w:asciiTheme="minorHAnsi" w:hAnsiTheme="minorHAnsi" w:cstheme="minorHAnsi"/>
          <w:lang w:val="en-US"/>
        </w:rPr>
        <w:t>provided</w:t>
      </w:r>
      <w:r w:rsidR="009C2DE9" w:rsidRPr="007B36B5">
        <w:rPr>
          <w:rFonts w:asciiTheme="minorHAnsi" w:hAnsiTheme="minorHAnsi" w:cstheme="minorHAnsi"/>
          <w:lang w:val="en-US"/>
        </w:rPr>
        <w:t xml:space="preserve"> </w:t>
      </w:r>
      <w:r w:rsidR="00E77D89" w:rsidRPr="007B36B5">
        <w:rPr>
          <w:rFonts w:asciiTheme="minorHAnsi" w:hAnsiTheme="minorHAnsi" w:cstheme="minorHAnsi"/>
          <w:lang w:val="en-US"/>
        </w:rPr>
        <w:t>(</w:t>
      </w:r>
      <w:r w:rsidR="0098363E" w:rsidRPr="007B36B5">
        <w:rPr>
          <w:rFonts w:asciiTheme="minorHAnsi" w:hAnsiTheme="minorHAnsi" w:cstheme="minorHAnsi"/>
          <w:lang w:val="en-US"/>
        </w:rPr>
        <w:t xml:space="preserve">for example advisory services, consulting assistance, training, support services such as provision of office space, websites, data banks, libraries, market research, handbooks, working and model documents </w:t>
      </w:r>
      <w:proofErr w:type="spellStart"/>
      <w:r w:rsidR="0098363E" w:rsidRPr="007B36B5">
        <w:rPr>
          <w:rFonts w:asciiTheme="minorHAnsi" w:hAnsiTheme="minorHAnsi" w:cstheme="minorHAnsi"/>
          <w:lang w:val="en-US"/>
        </w:rPr>
        <w:t>etc</w:t>
      </w:r>
      <w:proofErr w:type="spellEnd"/>
      <w:r w:rsidR="0098363E" w:rsidRPr="007B36B5">
        <w:rPr>
          <w:rFonts w:asciiTheme="minorHAnsi" w:hAnsiTheme="minorHAnsi" w:cstheme="minorHAnsi"/>
          <w:lang w:val="en-US"/>
        </w:rPr>
        <w:t>)</w:t>
      </w:r>
      <w:r w:rsidR="00E77D89" w:rsidRPr="007B36B5">
        <w:rPr>
          <w:rFonts w:asciiTheme="minorHAnsi" w:hAnsiTheme="minorHAnsi" w:cstheme="minorHAnsi"/>
          <w:lang w:val="en-US"/>
        </w:rPr>
        <w:t>.</w:t>
      </w:r>
      <w:r w:rsidR="0098363E" w:rsidRPr="007B36B5">
        <w:rPr>
          <w:rFonts w:asciiTheme="minorHAnsi" w:hAnsiTheme="minorHAnsi" w:cstheme="minorHAnsi"/>
          <w:lang w:val="en-US"/>
        </w:rPr>
        <w:t xml:space="preserve"> One-off interactions are not to be included</w:t>
      </w:r>
      <w:r w:rsidR="00E77D89" w:rsidRPr="007B36B5">
        <w:rPr>
          <w:rFonts w:asciiTheme="minorHAnsi" w:hAnsiTheme="minorHAnsi" w:cstheme="minorHAnsi"/>
          <w:lang w:val="en-US"/>
        </w:rPr>
        <w:t>.</w:t>
      </w:r>
      <w:r w:rsidRPr="007B36B5">
        <w:rPr>
          <w:rFonts w:asciiTheme="minorHAnsi" w:hAnsiTheme="minorHAnsi" w:cstheme="minorHAnsi"/>
          <w:lang w:val="en-US"/>
        </w:rPr>
        <w:t>&gt;</w:t>
      </w:r>
    </w:p>
    <w:p w14:paraId="226E790C" w14:textId="77777777" w:rsidR="009C2DE9" w:rsidRPr="007B36B5" w:rsidRDefault="009C2DE9" w:rsidP="00A5545B">
      <w:pPr>
        <w:pStyle w:val="BodyText"/>
        <w:ind w:right="-113"/>
        <w:rPr>
          <w:rFonts w:ascii="Open Sans" w:hAnsi="Open Sans" w:cs="Open Sans"/>
          <w:lang w:val="en-US"/>
        </w:rPr>
      </w:pPr>
    </w:p>
    <w:p w14:paraId="77AD2CC5" w14:textId="36DA6BAD" w:rsidR="009C2DE9" w:rsidRPr="007B36B5" w:rsidRDefault="00B14B16" w:rsidP="00A5545B">
      <w:pPr>
        <w:pStyle w:val="BodyText"/>
        <w:ind w:right="-113"/>
        <w:rPr>
          <w:rFonts w:asciiTheme="minorHAnsi" w:hAnsiTheme="minorHAnsi" w:cstheme="minorHAnsi"/>
          <w:b/>
          <w:bCs/>
          <w:lang w:val="en-US"/>
        </w:rPr>
      </w:pPr>
      <w:r w:rsidRPr="007B36B5">
        <w:rPr>
          <w:rFonts w:asciiTheme="minorHAnsi" w:hAnsiTheme="minorHAnsi" w:cstheme="minorHAnsi"/>
          <w:b/>
          <w:bCs/>
          <w:lang w:val="en-US"/>
        </w:rPr>
        <w:t>M</w:t>
      </w:r>
      <w:r w:rsidR="009C2DE9" w:rsidRPr="007B36B5">
        <w:rPr>
          <w:rFonts w:asciiTheme="minorHAnsi" w:hAnsiTheme="minorHAnsi" w:cstheme="minorHAnsi"/>
          <w:b/>
          <w:bCs/>
          <w:lang w:val="en-US"/>
        </w:rPr>
        <w:t xml:space="preserve">onetary value of the </w:t>
      </w:r>
      <w:r w:rsidR="00E77D89" w:rsidRPr="007B36B5">
        <w:rPr>
          <w:rFonts w:asciiTheme="minorHAnsi" w:hAnsiTheme="minorHAnsi" w:cstheme="minorHAnsi"/>
          <w:b/>
          <w:bCs/>
          <w:lang w:val="en-US"/>
        </w:rPr>
        <w:t>support</w:t>
      </w:r>
    </w:p>
    <w:p w14:paraId="32D17473" w14:textId="77777777" w:rsidR="009C2DE9" w:rsidRPr="007B36B5" w:rsidRDefault="009C2DE9" w:rsidP="00A5545B">
      <w:pPr>
        <w:pStyle w:val="BodyText"/>
        <w:ind w:right="-113"/>
        <w:rPr>
          <w:rFonts w:ascii="Open Sans" w:hAnsi="Open Sans" w:cs="Open Sans"/>
          <w:b/>
          <w:bCs/>
          <w:lang w:val="en-US"/>
        </w:rPr>
      </w:pPr>
    </w:p>
    <w:p w14:paraId="7DE9DADD" w14:textId="29674D87" w:rsidR="009C2DE9" w:rsidRPr="007B36B5" w:rsidRDefault="00A50CF4" w:rsidP="00A5545B">
      <w:pPr>
        <w:pStyle w:val="BodyText"/>
        <w:ind w:right="-113"/>
        <w:rPr>
          <w:rFonts w:asciiTheme="minorHAnsi" w:hAnsiTheme="minorHAnsi" w:cstheme="minorHAnsi"/>
          <w:lang w:val="en-US"/>
        </w:rPr>
      </w:pPr>
      <w:r w:rsidRPr="007B36B5">
        <w:rPr>
          <w:rFonts w:asciiTheme="minorHAnsi" w:hAnsiTheme="minorHAnsi" w:cstheme="minorHAnsi"/>
          <w:lang w:val="en-US"/>
        </w:rPr>
        <w:t>&lt;</w:t>
      </w:r>
      <w:r w:rsidR="00B14B16" w:rsidRPr="007B36B5">
        <w:rPr>
          <w:rFonts w:asciiTheme="minorHAnsi" w:hAnsiTheme="minorHAnsi" w:cstheme="minorHAnsi"/>
          <w:lang w:val="en-US"/>
        </w:rPr>
        <w:t>Calculat</w:t>
      </w:r>
      <w:r w:rsidR="00E77D89" w:rsidRPr="007B36B5">
        <w:rPr>
          <w:rFonts w:asciiTheme="minorHAnsi" w:hAnsiTheme="minorHAnsi" w:cstheme="minorHAnsi"/>
          <w:lang w:val="en-US"/>
        </w:rPr>
        <w:t>ion</w:t>
      </w:r>
      <w:r w:rsidR="00B14B16" w:rsidRPr="007B36B5">
        <w:rPr>
          <w:rFonts w:asciiTheme="minorHAnsi" w:hAnsiTheme="minorHAnsi" w:cstheme="minorHAnsi"/>
          <w:lang w:val="en-US"/>
        </w:rPr>
        <w:t xml:space="preserve"> and documentation of the value of the supportive activities</w:t>
      </w:r>
      <w:r w:rsidRPr="007B36B5">
        <w:rPr>
          <w:rFonts w:asciiTheme="minorHAnsi" w:hAnsiTheme="minorHAnsi" w:cstheme="minorHAnsi"/>
          <w:lang w:val="en-US"/>
        </w:rPr>
        <w:t xml:space="preserve">. </w:t>
      </w:r>
      <w:r w:rsidR="005E3A50" w:rsidRPr="007B36B5">
        <w:rPr>
          <w:rFonts w:asciiTheme="minorHAnsi" w:hAnsiTheme="minorHAnsi" w:cstheme="minorHAnsi"/>
          <w:lang w:val="en-US"/>
        </w:rPr>
        <w:t xml:space="preserve">The amount of </w:t>
      </w:r>
      <w:r w:rsidRPr="007B36B5">
        <w:rPr>
          <w:rFonts w:asciiTheme="minorHAnsi" w:hAnsiTheme="minorHAnsi" w:cstheme="minorHAnsi"/>
          <w:lang w:val="en-US"/>
        </w:rPr>
        <w:t>support provided</w:t>
      </w:r>
      <w:r w:rsidR="005E3A50" w:rsidRPr="007B36B5">
        <w:rPr>
          <w:rFonts w:asciiTheme="minorHAnsi" w:hAnsiTheme="minorHAnsi" w:cstheme="minorHAnsi"/>
          <w:lang w:val="en-US"/>
        </w:rPr>
        <w:t xml:space="preserve"> is to be based on a precise calculation using a convincing methodology.</w:t>
      </w:r>
    </w:p>
    <w:p w14:paraId="2F1959C9" w14:textId="77777777" w:rsidR="005E3A50" w:rsidRPr="007B36B5" w:rsidRDefault="005E3A50" w:rsidP="00A5545B">
      <w:pPr>
        <w:pStyle w:val="BodyText"/>
        <w:ind w:right="-113"/>
        <w:rPr>
          <w:rFonts w:asciiTheme="minorHAnsi" w:hAnsiTheme="minorHAnsi" w:cstheme="minorHAnsi"/>
          <w:lang w:val="en-US"/>
        </w:rPr>
      </w:pPr>
    </w:p>
    <w:p w14:paraId="0F0B3C71" w14:textId="52BE6902" w:rsidR="005E3A50" w:rsidRPr="007B36B5" w:rsidRDefault="00B14B16" w:rsidP="005E3A50">
      <w:pPr>
        <w:pStyle w:val="NormalWeb"/>
        <w:spacing w:before="0" w:beforeAutospacing="0" w:after="0" w:afterAutospacing="0"/>
        <w:textAlignment w:val="baseline"/>
        <w:rPr>
          <w:rFonts w:asciiTheme="minorHAnsi" w:eastAsia="Corbel" w:hAnsiTheme="minorHAnsi" w:cstheme="minorHAnsi"/>
          <w:sz w:val="22"/>
          <w:szCs w:val="22"/>
          <w:lang w:val="en-US" w:eastAsia="en-US"/>
        </w:rPr>
      </w:pPr>
      <w:r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 xml:space="preserve">The value could be based on </w:t>
      </w:r>
      <w:r w:rsidRPr="007B36B5">
        <w:rPr>
          <w:rFonts w:asciiTheme="minorHAnsi" w:eastAsia="Corbel" w:hAnsiTheme="minorHAnsi" w:cstheme="minorHAnsi"/>
          <w:sz w:val="22"/>
          <w:szCs w:val="22"/>
          <w:u w:val="single"/>
          <w:lang w:val="en-US" w:eastAsia="en-US"/>
        </w:rPr>
        <w:t>market price</w:t>
      </w:r>
      <w:r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 xml:space="preserve"> for activities/benefits comparable to those given through the project</w:t>
      </w:r>
      <w:r w:rsidR="00E77D89"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>.</w:t>
      </w:r>
      <w:r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 xml:space="preserve"> Related market research should be documented (e.g. internet search, bids received </w:t>
      </w:r>
      <w:proofErr w:type="spellStart"/>
      <w:r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>etc</w:t>
      </w:r>
      <w:proofErr w:type="spellEnd"/>
      <w:r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>)</w:t>
      </w:r>
    </w:p>
    <w:p w14:paraId="3D1A660F" w14:textId="77777777" w:rsidR="005E3A50" w:rsidRPr="007B36B5" w:rsidRDefault="005E3A50" w:rsidP="005E3A50">
      <w:pPr>
        <w:spacing w:line="0" w:lineRule="auto"/>
        <w:textAlignment w:val="baseline"/>
        <w:rPr>
          <w:rFonts w:asciiTheme="minorHAnsi" w:hAnsiTheme="minorHAnsi" w:cstheme="minorHAnsi"/>
          <w:lang w:val="en-US"/>
        </w:rPr>
      </w:pPr>
      <w:r w:rsidRPr="007B36B5">
        <w:rPr>
          <w:rFonts w:asciiTheme="minorHAnsi" w:hAnsiTheme="minorHAnsi" w:cstheme="minorHAnsi"/>
          <w:lang w:val="en-US"/>
        </w:rPr>
        <w:t>^</w:t>
      </w:r>
    </w:p>
    <w:p w14:paraId="26A07553" w14:textId="77777777" w:rsidR="005E3A50" w:rsidRPr="007B36B5" w:rsidRDefault="005E3A50" w:rsidP="005E3A50">
      <w:pPr>
        <w:spacing w:line="0" w:lineRule="auto"/>
        <w:textAlignment w:val="baseline"/>
        <w:rPr>
          <w:rFonts w:asciiTheme="minorHAnsi" w:hAnsiTheme="minorHAnsi" w:cstheme="minorHAnsi"/>
          <w:lang w:val="en-US"/>
        </w:rPr>
      </w:pPr>
      <w:r w:rsidRPr="007B36B5">
        <w:rPr>
          <w:rFonts w:asciiTheme="minorHAnsi" w:hAnsiTheme="minorHAnsi" w:cstheme="minorHAnsi"/>
          <w:lang w:val="en-US"/>
        </w:rPr>
        <w:t>^</w:t>
      </w:r>
    </w:p>
    <w:p w14:paraId="5F0FE866" w14:textId="77777777" w:rsidR="00B14B16" w:rsidRPr="007B36B5" w:rsidRDefault="00B14B16" w:rsidP="005E3A50">
      <w:pPr>
        <w:pStyle w:val="NormalWeb"/>
        <w:spacing w:before="0" w:beforeAutospacing="0" w:after="0" w:afterAutospacing="0"/>
        <w:textAlignment w:val="baseline"/>
        <w:rPr>
          <w:rFonts w:asciiTheme="minorHAnsi" w:eastAsia="Corbel" w:hAnsiTheme="minorHAnsi" w:cstheme="minorHAnsi"/>
          <w:sz w:val="22"/>
          <w:szCs w:val="22"/>
          <w:lang w:val="en-US" w:eastAsia="en-US"/>
        </w:rPr>
      </w:pPr>
    </w:p>
    <w:p w14:paraId="3FDA7AE2" w14:textId="2891AD63" w:rsidR="005E3A50" w:rsidRPr="007B36B5" w:rsidRDefault="005E3A50" w:rsidP="00A50CF4">
      <w:pPr>
        <w:pStyle w:val="NormalWeb"/>
        <w:spacing w:before="0" w:beforeAutospacing="0" w:after="0" w:afterAutospacing="0"/>
        <w:textAlignment w:val="baseline"/>
        <w:rPr>
          <w:rFonts w:asciiTheme="minorHAnsi" w:eastAsia="Corbel" w:hAnsiTheme="minorHAnsi" w:cstheme="minorHAnsi"/>
          <w:sz w:val="22"/>
          <w:szCs w:val="22"/>
          <w:lang w:val="en-US" w:eastAsia="en-US"/>
        </w:rPr>
      </w:pPr>
      <w:r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 xml:space="preserve">Where no reliable benchmark exists the project partner can calculate the amount of the aid according to an estimation of the </w:t>
      </w:r>
      <w:r w:rsidRPr="007B36B5">
        <w:rPr>
          <w:rFonts w:asciiTheme="minorHAnsi" w:eastAsia="Corbel" w:hAnsiTheme="minorHAnsi" w:cstheme="minorHAnsi"/>
          <w:sz w:val="22"/>
          <w:szCs w:val="22"/>
          <w:u w:val="single"/>
          <w:lang w:val="en-US" w:eastAsia="en-US"/>
        </w:rPr>
        <w:t>costs</w:t>
      </w:r>
      <w:r w:rsidR="00B14B16" w:rsidRPr="007B36B5">
        <w:rPr>
          <w:rFonts w:asciiTheme="minorHAnsi" w:eastAsia="Corbel" w:hAnsiTheme="minorHAnsi" w:cstheme="minorHAnsi"/>
          <w:sz w:val="22"/>
          <w:szCs w:val="22"/>
          <w:u w:val="single"/>
          <w:lang w:val="en-US" w:eastAsia="en-US"/>
        </w:rPr>
        <w:t xml:space="preserve"> per </w:t>
      </w:r>
      <w:r w:rsidR="00A50CF4" w:rsidRPr="007B36B5">
        <w:rPr>
          <w:rFonts w:asciiTheme="minorHAnsi" w:eastAsia="Corbel" w:hAnsiTheme="minorHAnsi" w:cstheme="minorHAnsi"/>
          <w:sz w:val="22"/>
          <w:szCs w:val="22"/>
          <w:u w:val="single"/>
          <w:lang w:val="en-US" w:eastAsia="en-US"/>
        </w:rPr>
        <w:t>undertaking</w:t>
      </w:r>
      <w:r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 xml:space="preserve"> for implementing the service.</w:t>
      </w:r>
      <w:r w:rsidR="00A50CF4"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>&gt;</w:t>
      </w:r>
      <w:r w:rsidRPr="007B36B5">
        <w:rPr>
          <w:rFonts w:asciiTheme="minorHAnsi" w:eastAsia="Corbel" w:hAnsiTheme="minorHAnsi" w:cstheme="minorHAnsi"/>
          <w:sz w:val="22"/>
          <w:szCs w:val="22"/>
          <w:lang w:val="en-US" w:eastAsia="en-US"/>
        </w:rPr>
        <w:t xml:space="preserve"> </w:t>
      </w:r>
    </w:p>
    <w:sectPr w:rsidR="005E3A50" w:rsidRPr="007B36B5" w:rsidSect="005917A0">
      <w:headerReference w:type="default" r:id="rId11"/>
      <w:type w:val="continuous"/>
      <w:pgSz w:w="11910" w:h="16840" w:code="9"/>
      <w:pgMar w:top="1440" w:right="1440" w:bottom="1440" w:left="1440" w:header="41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27E" w14:textId="77777777" w:rsidR="008C67D3" w:rsidRDefault="008C67D3">
      <w:r>
        <w:separator/>
      </w:r>
    </w:p>
  </w:endnote>
  <w:endnote w:type="continuationSeparator" w:id="0">
    <w:p w14:paraId="3E07D865" w14:textId="77777777" w:rsidR="008C67D3" w:rsidRDefault="008C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6F2D" w14:textId="77777777" w:rsidR="008C67D3" w:rsidRDefault="008C67D3">
      <w:r>
        <w:separator/>
      </w:r>
    </w:p>
  </w:footnote>
  <w:footnote w:type="continuationSeparator" w:id="0">
    <w:p w14:paraId="7FD238AA" w14:textId="77777777" w:rsidR="008C67D3" w:rsidRDefault="008C67D3">
      <w:r>
        <w:continuationSeparator/>
      </w:r>
    </w:p>
  </w:footnote>
  <w:footnote w:id="1">
    <w:p w14:paraId="79C17C42" w14:textId="77777777" w:rsidR="00E767BE" w:rsidRPr="007F15AA" w:rsidRDefault="00E767BE" w:rsidP="00A50CF4">
      <w:pPr>
        <w:pStyle w:val="BodyText"/>
        <w:ind w:right="-113"/>
        <w:rPr>
          <w:lang w:val="en-US"/>
        </w:rPr>
      </w:pPr>
      <w:r w:rsidRPr="007F15AA">
        <w:rPr>
          <w:rStyle w:val="FootnoteReference"/>
        </w:rPr>
        <w:footnoteRef/>
      </w:r>
      <w:r w:rsidRPr="007F15AA">
        <w:t xml:space="preserve"> </w:t>
      </w:r>
      <w:r w:rsidRPr="007F15AA">
        <w:rPr>
          <w:rFonts w:ascii="Open Sans" w:hAnsi="Open Sans" w:cs="Open Sans"/>
          <w:sz w:val="16"/>
          <w:szCs w:val="16"/>
          <w:lang w:val="en-US"/>
        </w:rPr>
        <w:t xml:space="preserve">Choose one of the classifications as outlined in section 6.1 of the NPA Programme Manual, </w:t>
      </w:r>
      <w:hyperlink r:id="rId1" w:history="1">
        <w:r w:rsidRPr="007F15AA">
          <w:rPr>
            <w:rStyle w:val="Hyperlink"/>
            <w:rFonts w:ascii="Open Sans" w:hAnsi="Open Sans" w:cs="Open Sans"/>
            <w:sz w:val="16"/>
            <w:szCs w:val="16"/>
          </w:rPr>
          <w:t>6.1 Output indicator definitions and documentation (scrollhelp.site)</w:t>
        </w:r>
      </w:hyperlink>
      <w:r>
        <w:rPr>
          <w:rFonts w:ascii="Open Sans" w:hAnsi="Open Sans" w:cs="Open Sans"/>
          <w:sz w:val="16"/>
          <w:szCs w:val="16"/>
          <w:highlight w:val="yellow"/>
          <w:lang w:val="en-US"/>
        </w:rPr>
        <w:br/>
      </w:r>
      <w:r>
        <w:rPr>
          <w:rFonts w:ascii="Open Sans" w:hAnsi="Open Sans" w:cs="Open Sans"/>
          <w:sz w:val="16"/>
          <w:szCs w:val="16"/>
          <w:highlight w:val="yellow"/>
          <w:lang w:val="en-US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7D92" w14:textId="33726E4C" w:rsidR="008A4D4C" w:rsidRDefault="00F234F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44832" behindDoc="0" locked="0" layoutInCell="1" allowOverlap="1" wp14:anchorId="6AC05218" wp14:editId="47FE3758">
          <wp:simplePos x="0" y="0"/>
          <wp:positionH relativeFrom="margin">
            <wp:align>left</wp:align>
          </wp:positionH>
          <wp:positionV relativeFrom="paragraph">
            <wp:posOffset>210185</wp:posOffset>
          </wp:positionV>
          <wp:extent cx="2635885" cy="6286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88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5A52"/>
    <w:multiLevelType w:val="hybridMultilevel"/>
    <w:tmpl w:val="67EC56D2"/>
    <w:lvl w:ilvl="0" w:tplc="0FF23258">
      <w:start w:val="1"/>
      <w:numFmt w:val="decimal"/>
      <w:lvlText w:val="%1."/>
      <w:lvlJc w:val="left"/>
      <w:pPr>
        <w:ind w:left="1418" w:hanging="201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9"/>
        <w:sz w:val="22"/>
        <w:szCs w:val="22"/>
        <w:lang w:val="fi-FI" w:eastAsia="en-US" w:bidi="ar-SA"/>
      </w:rPr>
    </w:lvl>
    <w:lvl w:ilvl="1" w:tplc="D6EA7AFE">
      <w:numFmt w:val="bullet"/>
      <w:lvlText w:val="•"/>
      <w:lvlJc w:val="left"/>
      <w:pPr>
        <w:ind w:left="2278" w:hanging="201"/>
      </w:pPr>
      <w:rPr>
        <w:rFonts w:hint="default"/>
        <w:lang w:val="fi-FI" w:eastAsia="en-US" w:bidi="ar-SA"/>
      </w:rPr>
    </w:lvl>
    <w:lvl w:ilvl="2" w:tplc="F9108F16">
      <w:numFmt w:val="bullet"/>
      <w:lvlText w:val="•"/>
      <w:lvlJc w:val="left"/>
      <w:pPr>
        <w:ind w:left="3137" w:hanging="201"/>
      </w:pPr>
      <w:rPr>
        <w:rFonts w:hint="default"/>
        <w:lang w:val="fi-FI" w:eastAsia="en-US" w:bidi="ar-SA"/>
      </w:rPr>
    </w:lvl>
    <w:lvl w:ilvl="3" w:tplc="C9F8EBC2">
      <w:numFmt w:val="bullet"/>
      <w:lvlText w:val="•"/>
      <w:lvlJc w:val="left"/>
      <w:pPr>
        <w:ind w:left="3995" w:hanging="201"/>
      </w:pPr>
      <w:rPr>
        <w:rFonts w:hint="default"/>
        <w:lang w:val="fi-FI" w:eastAsia="en-US" w:bidi="ar-SA"/>
      </w:rPr>
    </w:lvl>
    <w:lvl w:ilvl="4" w:tplc="10E2FD2E">
      <w:numFmt w:val="bullet"/>
      <w:lvlText w:val="•"/>
      <w:lvlJc w:val="left"/>
      <w:pPr>
        <w:ind w:left="4854" w:hanging="201"/>
      </w:pPr>
      <w:rPr>
        <w:rFonts w:hint="default"/>
        <w:lang w:val="fi-FI" w:eastAsia="en-US" w:bidi="ar-SA"/>
      </w:rPr>
    </w:lvl>
    <w:lvl w:ilvl="5" w:tplc="58FE8674">
      <w:numFmt w:val="bullet"/>
      <w:lvlText w:val="•"/>
      <w:lvlJc w:val="left"/>
      <w:pPr>
        <w:ind w:left="5713" w:hanging="201"/>
      </w:pPr>
      <w:rPr>
        <w:rFonts w:hint="default"/>
        <w:lang w:val="fi-FI" w:eastAsia="en-US" w:bidi="ar-SA"/>
      </w:rPr>
    </w:lvl>
    <w:lvl w:ilvl="6" w:tplc="ACFE23B2">
      <w:numFmt w:val="bullet"/>
      <w:lvlText w:val="•"/>
      <w:lvlJc w:val="left"/>
      <w:pPr>
        <w:ind w:left="6571" w:hanging="201"/>
      </w:pPr>
      <w:rPr>
        <w:rFonts w:hint="default"/>
        <w:lang w:val="fi-FI" w:eastAsia="en-US" w:bidi="ar-SA"/>
      </w:rPr>
    </w:lvl>
    <w:lvl w:ilvl="7" w:tplc="D3ECA0EE">
      <w:numFmt w:val="bullet"/>
      <w:lvlText w:val="•"/>
      <w:lvlJc w:val="left"/>
      <w:pPr>
        <w:ind w:left="7430" w:hanging="201"/>
      </w:pPr>
      <w:rPr>
        <w:rFonts w:hint="default"/>
        <w:lang w:val="fi-FI" w:eastAsia="en-US" w:bidi="ar-SA"/>
      </w:rPr>
    </w:lvl>
    <w:lvl w:ilvl="8" w:tplc="6A9652E4">
      <w:numFmt w:val="bullet"/>
      <w:lvlText w:val="•"/>
      <w:lvlJc w:val="left"/>
      <w:pPr>
        <w:ind w:left="8289" w:hanging="201"/>
      </w:pPr>
      <w:rPr>
        <w:rFonts w:hint="default"/>
        <w:lang w:val="fi-FI" w:eastAsia="en-US" w:bidi="ar-SA"/>
      </w:rPr>
    </w:lvl>
  </w:abstractNum>
  <w:abstractNum w:abstractNumId="1" w15:restartNumberingAfterBreak="0">
    <w:nsid w:val="28854009"/>
    <w:multiLevelType w:val="hybridMultilevel"/>
    <w:tmpl w:val="6C2C3E80"/>
    <w:lvl w:ilvl="0" w:tplc="27DEB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156" w:hanging="360"/>
      </w:pPr>
    </w:lvl>
    <w:lvl w:ilvl="2" w:tplc="040B001B" w:tentative="1">
      <w:start w:val="1"/>
      <w:numFmt w:val="lowerRoman"/>
      <w:lvlText w:val="%3."/>
      <w:lvlJc w:val="right"/>
      <w:pPr>
        <w:ind w:left="1876" w:hanging="180"/>
      </w:pPr>
    </w:lvl>
    <w:lvl w:ilvl="3" w:tplc="040B000F" w:tentative="1">
      <w:start w:val="1"/>
      <w:numFmt w:val="decimal"/>
      <w:lvlText w:val="%4."/>
      <w:lvlJc w:val="left"/>
      <w:pPr>
        <w:ind w:left="2596" w:hanging="360"/>
      </w:pPr>
    </w:lvl>
    <w:lvl w:ilvl="4" w:tplc="040B0019" w:tentative="1">
      <w:start w:val="1"/>
      <w:numFmt w:val="lowerLetter"/>
      <w:lvlText w:val="%5."/>
      <w:lvlJc w:val="left"/>
      <w:pPr>
        <w:ind w:left="3316" w:hanging="360"/>
      </w:pPr>
    </w:lvl>
    <w:lvl w:ilvl="5" w:tplc="040B001B" w:tentative="1">
      <w:start w:val="1"/>
      <w:numFmt w:val="lowerRoman"/>
      <w:lvlText w:val="%6."/>
      <w:lvlJc w:val="right"/>
      <w:pPr>
        <w:ind w:left="4036" w:hanging="180"/>
      </w:pPr>
    </w:lvl>
    <w:lvl w:ilvl="6" w:tplc="040B000F" w:tentative="1">
      <w:start w:val="1"/>
      <w:numFmt w:val="decimal"/>
      <w:lvlText w:val="%7."/>
      <w:lvlJc w:val="left"/>
      <w:pPr>
        <w:ind w:left="4756" w:hanging="360"/>
      </w:pPr>
    </w:lvl>
    <w:lvl w:ilvl="7" w:tplc="040B0019" w:tentative="1">
      <w:start w:val="1"/>
      <w:numFmt w:val="lowerLetter"/>
      <w:lvlText w:val="%8."/>
      <w:lvlJc w:val="left"/>
      <w:pPr>
        <w:ind w:left="5476" w:hanging="360"/>
      </w:pPr>
    </w:lvl>
    <w:lvl w:ilvl="8" w:tplc="040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886637D"/>
    <w:multiLevelType w:val="hybridMultilevel"/>
    <w:tmpl w:val="CC684D72"/>
    <w:lvl w:ilvl="0" w:tplc="896C857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94" w:hanging="360"/>
      </w:pPr>
    </w:lvl>
    <w:lvl w:ilvl="2" w:tplc="040B001B" w:tentative="1">
      <w:start w:val="1"/>
      <w:numFmt w:val="lowerRoman"/>
      <w:lvlText w:val="%3."/>
      <w:lvlJc w:val="right"/>
      <w:pPr>
        <w:ind w:left="1914" w:hanging="180"/>
      </w:pPr>
    </w:lvl>
    <w:lvl w:ilvl="3" w:tplc="040B000F" w:tentative="1">
      <w:start w:val="1"/>
      <w:numFmt w:val="decimal"/>
      <w:lvlText w:val="%4."/>
      <w:lvlJc w:val="left"/>
      <w:pPr>
        <w:ind w:left="2634" w:hanging="360"/>
      </w:pPr>
    </w:lvl>
    <w:lvl w:ilvl="4" w:tplc="040B0019" w:tentative="1">
      <w:start w:val="1"/>
      <w:numFmt w:val="lowerLetter"/>
      <w:lvlText w:val="%5."/>
      <w:lvlJc w:val="left"/>
      <w:pPr>
        <w:ind w:left="3354" w:hanging="360"/>
      </w:pPr>
    </w:lvl>
    <w:lvl w:ilvl="5" w:tplc="040B001B" w:tentative="1">
      <w:start w:val="1"/>
      <w:numFmt w:val="lowerRoman"/>
      <w:lvlText w:val="%6."/>
      <w:lvlJc w:val="right"/>
      <w:pPr>
        <w:ind w:left="4074" w:hanging="180"/>
      </w:pPr>
    </w:lvl>
    <w:lvl w:ilvl="6" w:tplc="040B000F" w:tentative="1">
      <w:start w:val="1"/>
      <w:numFmt w:val="decimal"/>
      <w:lvlText w:val="%7."/>
      <w:lvlJc w:val="left"/>
      <w:pPr>
        <w:ind w:left="4794" w:hanging="360"/>
      </w:pPr>
    </w:lvl>
    <w:lvl w:ilvl="7" w:tplc="040B0019" w:tentative="1">
      <w:start w:val="1"/>
      <w:numFmt w:val="lowerLetter"/>
      <w:lvlText w:val="%8."/>
      <w:lvlJc w:val="left"/>
      <w:pPr>
        <w:ind w:left="5514" w:hanging="360"/>
      </w:pPr>
    </w:lvl>
    <w:lvl w:ilvl="8" w:tplc="040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29C06018"/>
    <w:multiLevelType w:val="hybridMultilevel"/>
    <w:tmpl w:val="CB088B72"/>
    <w:lvl w:ilvl="0" w:tplc="D36A3F54">
      <w:start w:val="3"/>
      <w:numFmt w:val="decimal"/>
      <w:lvlText w:val="%1."/>
      <w:lvlJc w:val="left"/>
      <w:pPr>
        <w:ind w:left="331" w:hanging="218"/>
      </w:pPr>
      <w:rPr>
        <w:rFonts w:ascii="Corbel" w:eastAsia="Corbel" w:hAnsi="Corbel" w:cs="Corbel" w:hint="default"/>
        <w:b/>
        <w:bCs/>
        <w:i w:val="0"/>
        <w:iCs w:val="0"/>
        <w:w w:val="99"/>
        <w:sz w:val="22"/>
        <w:szCs w:val="22"/>
        <w:lang w:val="fi-FI" w:eastAsia="en-US" w:bidi="ar-SA"/>
      </w:rPr>
    </w:lvl>
    <w:lvl w:ilvl="1" w:tplc="E668BE4A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fi-FI" w:eastAsia="en-US" w:bidi="ar-SA"/>
      </w:rPr>
    </w:lvl>
    <w:lvl w:ilvl="2" w:tplc="A55EB1B4">
      <w:numFmt w:val="bullet"/>
      <w:lvlText w:val="•"/>
      <w:lvlJc w:val="left"/>
      <w:pPr>
        <w:ind w:left="1858" w:hanging="361"/>
      </w:pPr>
      <w:rPr>
        <w:rFonts w:hint="default"/>
        <w:lang w:val="fi-FI" w:eastAsia="en-US" w:bidi="ar-SA"/>
      </w:rPr>
    </w:lvl>
    <w:lvl w:ilvl="3" w:tplc="D29AFCB8">
      <w:numFmt w:val="bullet"/>
      <w:lvlText w:val="•"/>
      <w:lvlJc w:val="left"/>
      <w:pPr>
        <w:ind w:left="2876" w:hanging="361"/>
      </w:pPr>
      <w:rPr>
        <w:rFonts w:hint="default"/>
        <w:lang w:val="fi-FI" w:eastAsia="en-US" w:bidi="ar-SA"/>
      </w:rPr>
    </w:lvl>
    <w:lvl w:ilvl="4" w:tplc="E1ECD1CE">
      <w:numFmt w:val="bullet"/>
      <w:lvlText w:val="•"/>
      <w:lvlJc w:val="left"/>
      <w:pPr>
        <w:ind w:left="3895" w:hanging="361"/>
      </w:pPr>
      <w:rPr>
        <w:rFonts w:hint="default"/>
        <w:lang w:val="fi-FI" w:eastAsia="en-US" w:bidi="ar-SA"/>
      </w:rPr>
    </w:lvl>
    <w:lvl w:ilvl="5" w:tplc="6B868A3A">
      <w:numFmt w:val="bullet"/>
      <w:lvlText w:val="•"/>
      <w:lvlJc w:val="left"/>
      <w:pPr>
        <w:ind w:left="4913" w:hanging="361"/>
      </w:pPr>
      <w:rPr>
        <w:rFonts w:hint="default"/>
        <w:lang w:val="fi-FI" w:eastAsia="en-US" w:bidi="ar-SA"/>
      </w:rPr>
    </w:lvl>
    <w:lvl w:ilvl="6" w:tplc="4BA681EA">
      <w:numFmt w:val="bullet"/>
      <w:lvlText w:val="•"/>
      <w:lvlJc w:val="left"/>
      <w:pPr>
        <w:ind w:left="5932" w:hanging="361"/>
      </w:pPr>
      <w:rPr>
        <w:rFonts w:hint="default"/>
        <w:lang w:val="fi-FI" w:eastAsia="en-US" w:bidi="ar-SA"/>
      </w:rPr>
    </w:lvl>
    <w:lvl w:ilvl="7" w:tplc="79D454F0">
      <w:numFmt w:val="bullet"/>
      <w:lvlText w:val="•"/>
      <w:lvlJc w:val="left"/>
      <w:pPr>
        <w:ind w:left="6950" w:hanging="361"/>
      </w:pPr>
      <w:rPr>
        <w:rFonts w:hint="default"/>
        <w:lang w:val="fi-FI" w:eastAsia="en-US" w:bidi="ar-SA"/>
      </w:rPr>
    </w:lvl>
    <w:lvl w:ilvl="8" w:tplc="D5AA6CEA">
      <w:numFmt w:val="bullet"/>
      <w:lvlText w:val="•"/>
      <w:lvlJc w:val="left"/>
      <w:pPr>
        <w:ind w:left="7969" w:hanging="361"/>
      </w:pPr>
      <w:rPr>
        <w:rFonts w:hint="default"/>
        <w:lang w:val="fi-FI" w:eastAsia="en-US" w:bidi="ar-SA"/>
      </w:rPr>
    </w:lvl>
  </w:abstractNum>
  <w:abstractNum w:abstractNumId="4" w15:restartNumberingAfterBreak="0">
    <w:nsid w:val="2DFD015E"/>
    <w:multiLevelType w:val="hybridMultilevel"/>
    <w:tmpl w:val="C2607CB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F01F14"/>
    <w:multiLevelType w:val="hybridMultilevel"/>
    <w:tmpl w:val="E2A45C12"/>
    <w:lvl w:ilvl="0" w:tplc="9E189E24">
      <w:start w:val="2"/>
      <w:numFmt w:val="decimal"/>
      <w:lvlText w:val="%1."/>
      <w:lvlJc w:val="left"/>
      <w:pPr>
        <w:ind w:left="471" w:hanging="358"/>
      </w:pPr>
      <w:rPr>
        <w:rFonts w:ascii="Corbel" w:eastAsia="Corbel" w:hAnsi="Corbel" w:cs="Corbel" w:hint="default"/>
        <w:b/>
        <w:bCs/>
        <w:i w:val="0"/>
        <w:iCs w:val="0"/>
        <w:spacing w:val="-1"/>
        <w:w w:val="99"/>
        <w:sz w:val="22"/>
        <w:szCs w:val="22"/>
        <w:lang w:val="fi-FI" w:eastAsia="en-US" w:bidi="ar-SA"/>
      </w:rPr>
    </w:lvl>
    <w:lvl w:ilvl="1" w:tplc="48F439F4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fi-FI" w:eastAsia="en-US" w:bidi="ar-SA"/>
      </w:rPr>
    </w:lvl>
    <w:lvl w:ilvl="2" w:tplc="9E68A8E0">
      <w:numFmt w:val="bullet"/>
      <w:lvlText w:val="•"/>
      <w:lvlJc w:val="left"/>
      <w:pPr>
        <w:ind w:left="1858" w:hanging="361"/>
      </w:pPr>
      <w:rPr>
        <w:rFonts w:hint="default"/>
        <w:lang w:val="fi-FI" w:eastAsia="en-US" w:bidi="ar-SA"/>
      </w:rPr>
    </w:lvl>
    <w:lvl w:ilvl="3" w:tplc="04C8C1C0">
      <w:numFmt w:val="bullet"/>
      <w:lvlText w:val="•"/>
      <w:lvlJc w:val="left"/>
      <w:pPr>
        <w:ind w:left="2876" w:hanging="361"/>
      </w:pPr>
      <w:rPr>
        <w:rFonts w:hint="default"/>
        <w:lang w:val="fi-FI" w:eastAsia="en-US" w:bidi="ar-SA"/>
      </w:rPr>
    </w:lvl>
    <w:lvl w:ilvl="4" w:tplc="74E03014">
      <w:numFmt w:val="bullet"/>
      <w:lvlText w:val="•"/>
      <w:lvlJc w:val="left"/>
      <w:pPr>
        <w:ind w:left="3895" w:hanging="361"/>
      </w:pPr>
      <w:rPr>
        <w:rFonts w:hint="default"/>
        <w:lang w:val="fi-FI" w:eastAsia="en-US" w:bidi="ar-SA"/>
      </w:rPr>
    </w:lvl>
    <w:lvl w:ilvl="5" w:tplc="FE66302E">
      <w:numFmt w:val="bullet"/>
      <w:lvlText w:val="•"/>
      <w:lvlJc w:val="left"/>
      <w:pPr>
        <w:ind w:left="4913" w:hanging="361"/>
      </w:pPr>
      <w:rPr>
        <w:rFonts w:hint="default"/>
        <w:lang w:val="fi-FI" w:eastAsia="en-US" w:bidi="ar-SA"/>
      </w:rPr>
    </w:lvl>
    <w:lvl w:ilvl="6" w:tplc="E214D4DC">
      <w:numFmt w:val="bullet"/>
      <w:lvlText w:val="•"/>
      <w:lvlJc w:val="left"/>
      <w:pPr>
        <w:ind w:left="5932" w:hanging="361"/>
      </w:pPr>
      <w:rPr>
        <w:rFonts w:hint="default"/>
        <w:lang w:val="fi-FI" w:eastAsia="en-US" w:bidi="ar-SA"/>
      </w:rPr>
    </w:lvl>
    <w:lvl w:ilvl="7" w:tplc="91502DDE">
      <w:numFmt w:val="bullet"/>
      <w:lvlText w:val="•"/>
      <w:lvlJc w:val="left"/>
      <w:pPr>
        <w:ind w:left="6950" w:hanging="361"/>
      </w:pPr>
      <w:rPr>
        <w:rFonts w:hint="default"/>
        <w:lang w:val="fi-FI" w:eastAsia="en-US" w:bidi="ar-SA"/>
      </w:rPr>
    </w:lvl>
    <w:lvl w:ilvl="8" w:tplc="F26EFFA6">
      <w:numFmt w:val="bullet"/>
      <w:lvlText w:val="•"/>
      <w:lvlJc w:val="left"/>
      <w:pPr>
        <w:ind w:left="7969" w:hanging="361"/>
      </w:pPr>
      <w:rPr>
        <w:rFonts w:hint="default"/>
        <w:lang w:val="fi-FI" w:eastAsia="en-US" w:bidi="ar-SA"/>
      </w:rPr>
    </w:lvl>
  </w:abstractNum>
  <w:abstractNum w:abstractNumId="6" w15:restartNumberingAfterBreak="0">
    <w:nsid w:val="47D17138"/>
    <w:multiLevelType w:val="hybridMultilevel"/>
    <w:tmpl w:val="1D1E5094"/>
    <w:lvl w:ilvl="0" w:tplc="9216D4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309A0"/>
    <w:multiLevelType w:val="hybridMultilevel"/>
    <w:tmpl w:val="027A6CD6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155AC"/>
    <w:multiLevelType w:val="hybridMultilevel"/>
    <w:tmpl w:val="EE000078"/>
    <w:lvl w:ilvl="0" w:tplc="27DEB4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B01F9D"/>
    <w:multiLevelType w:val="hybridMultilevel"/>
    <w:tmpl w:val="E94E1B08"/>
    <w:lvl w:ilvl="0" w:tplc="040B000F">
      <w:start w:val="1"/>
      <w:numFmt w:val="decimal"/>
      <w:lvlText w:val="%1."/>
      <w:lvlJc w:val="left"/>
      <w:pPr>
        <w:ind w:left="834" w:hanging="360"/>
      </w:pPr>
    </w:lvl>
    <w:lvl w:ilvl="1" w:tplc="040B0019" w:tentative="1">
      <w:start w:val="1"/>
      <w:numFmt w:val="lowerLetter"/>
      <w:lvlText w:val="%2."/>
      <w:lvlJc w:val="left"/>
      <w:pPr>
        <w:ind w:left="1554" w:hanging="360"/>
      </w:pPr>
    </w:lvl>
    <w:lvl w:ilvl="2" w:tplc="040B001B" w:tentative="1">
      <w:start w:val="1"/>
      <w:numFmt w:val="lowerRoman"/>
      <w:lvlText w:val="%3."/>
      <w:lvlJc w:val="right"/>
      <w:pPr>
        <w:ind w:left="2274" w:hanging="180"/>
      </w:pPr>
    </w:lvl>
    <w:lvl w:ilvl="3" w:tplc="040B000F" w:tentative="1">
      <w:start w:val="1"/>
      <w:numFmt w:val="decimal"/>
      <w:lvlText w:val="%4."/>
      <w:lvlJc w:val="left"/>
      <w:pPr>
        <w:ind w:left="2994" w:hanging="360"/>
      </w:pPr>
    </w:lvl>
    <w:lvl w:ilvl="4" w:tplc="040B0019" w:tentative="1">
      <w:start w:val="1"/>
      <w:numFmt w:val="lowerLetter"/>
      <w:lvlText w:val="%5."/>
      <w:lvlJc w:val="left"/>
      <w:pPr>
        <w:ind w:left="3714" w:hanging="360"/>
      </w:pPr>
    </w:lvl>
    <w:lvl w:ilvl="5" w:tplc="040B001B" w:tentative="1">
      <w:start w:val="1"/>
      <w:numFmt w:val="lowerRoman"/>
      <w:lvlText w:val="%6."/>
      <w:lvlJc w:val="right"/>
      <w:pPr>
        <w:ind w:left="4434" w:hanging="180"/>
      </w:pPr>
    </w:lvl>
    <w:lvl w:ilvl="6" w:tplc="040B000F" w:tentative="1">
      <w:start w:val="1"/>
      <w:numFmt w:val="decimal"/>
      <w:lvlText w:val="%7."/>
      <w:lvlJc w:val="left"/>
      <w:pPr>
        <w:ind w:left="5154" w:hanging="360"/>
      </w:pPr>
    </w:lvl>
    <w:lvl w:ilvl="7" w:tplc="040B0019" w:tentative="1">
      <w:start w:val="1"/>
      <w:numFmt w:val="lowerLetter"/>
      <w:lvlText w:val="%8."/>
      <w:lvlJc w:val="left"/>
      <w:pPr>
        <w:ind w:left="5874" w:hanging="360"/>
      </w:pPr>
    </w:lvl>
    <w:lvl w:ilvl="8" w:tplc="040B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58C24DB7"/>
    <w:multiLevelType w:val="hybridMultilevel"/>
    <w:tmpl w:val="6EECCB2A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16CE"/>
    <w:multiLevelType w:val="hybridMultilevel"/>
    <w:tmpl w:val="A92C6F28"/>
    <w:lvl w:ilvl="0" w:tplc="2D821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94" w:hanging="360"/>
      </w:pPr>
    </w:lvl>
    <w:lvl w:ilvl="2" w:tplc="040B001B" w:tentative="1">
      <w:start w:val="1"/>
      <w:numFmt w:val="lowerRoman"/>
      <w:lvlText w:val="%3."/>
      <w:lvlJc w:val="right"/>
      <w:pPr>
        <w:ind w:left="1914" w:hanging="180"/>
      </w:pPr>
    </w:lvl>
    <w:lvl w:ilvl="3" w:tplc="040B000F" w:tentative="1">
      <w:start w:val="1"/>
      <w:numFmt w:val="decimal"/>
      <w:lvlText w:val="%4."/>
      <w:lvlJc w:val="left"/>
      <w:pPr>
        <w:ind w:left="2634" w:hanging="360"/>
      </w:pPr>
    </w:lvl>
    <w:lvl w:ilvl="4" w:tplc="040B0019" w:tentative="1">
      <w:start w:val="1"/>
      <w:numFmt w:val="lowerLetter"/>
      <w:lvlText w:val="%5."/>
      <w:lvlJc w:val="left"/>
      <w:pPr>
        <w:ind w:left="3354" w:hanging="360"/>
      </w:pPr>
    </w:lvl>
    <w:lvl w:ilvl="5" w:tplc="040B001B" w:tentative="1">
      <w:start w:val="1"/>
      <w:numFmt w:val="lowerRoman"/>
      <w:lvlText w:val="%6."/>
      <w:lvlJc w:val="right"/>
      <w:pPr>
        <w:ind w:left="4074" w:hanging="180"/>
      </w:pPr>
    </w:lvl>
    <w:lvl w:ilvl="6" w:tplc="040B000F" w:tentative="1">
      <w:start w:val="1"/>
      <w:numFmt w:val="decimal"/>
      <w:lvlText w:val="%7."/>
      <w:lvlJc w:val="left"/>
      <w:pPr>
        <w:ind w:left="4794" w:hanging="360"/>
      </w:pPr>
    </w:lvl>
    <w:lvl w:ilvl="7" w:tplc="040B0019" w:tentative="1">
      <w:start w:val="1"/>
      <w:numFmt w:val="lowerLetter"/>
      <w:lvlText w:val="%8."/>
      <w:lvlJc w:val="left"/>
      <w:pPr>
        <w:ind w:left="5514" w:hanging="360"/>
      </w:pPr>
    </w:lvl>
    <w:lvl w:ilvl="8" w:tplc="040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 w15:restartNumberingAfterBreak="0">
    <w:nsid w:val="60C11C9C"/>
    <w:multiLevelType w:val="hybridMultilevel"/>
    <w:tmpl w:val="7FFC62BA"/>
    <w:lvl w:ilvl="0" w:tplc="27B800F8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274" w:hanging="360"/>
      </w:pPr>
    </w:lvl>
    <w:lvl w:ilvl="2" w:tplc="040B001B" w:tentative="1">
      <w:start w:val="1"/>
      <w:numFmt w:val="lowerRoman"/>
      <w:lvlText w:val="%3."/>
      <w:lvlJc w:val="right"/>
      <w:pPr>
        <w:ind w:left="2994" w:hanging="180"/>
      </w:pPr>
    </w:lvl>
    <w:lvl w:ilvl="3" w:tplc="040B000F" w:tentative="1">
      <w:start w:val="1"/>
      <w:numFmt w:val="decimal"/>
      <w:lvlText w:val="%4."/>
      <w:lvlJc w:val="left"/>
      <w:pPr>
        <w:ind w:left="3714" w:hanging="360"/>
      </w:pPr>
    </w:lvl>
    <w:lvl w:ilvl="4" w:tplc="040B0019" w:tentative="1">
      <w:start w:val="1"/>
      <w:numFmt w:val="lowerLetter"/>
      <w:lvlText w:val="%5."/>
      <w:lvlJc w:val="left"/>
      <w:pPr>
        <w:ind w:left="4434" w:hanging="360"/>
      </w:pPr>
    </w:lvl>
    <w:lvl w:ilvl="5" w:tplc="040B001B" w:tentative="1">
      <w:start w:val="1"/>
      <w:numFmt w:val="lowerRoman"/>
      <w:lvlText w:val="%6."/>
      <w:lvlJc w:val="right"/>
      <w:pPr>
        <w:ind w:left="5154" w:hanging="180"/>
      </w:pPr>
    </w:lvl>
    <w:lvl w:ilvl="6" w:tplc="040B000F" w:tentative="1">
      <w:start w:val="1"/>
      <w:numFmt w:val="decimal"/>
      <w:lvlText w:val="%7."/>
      <w:lvlJc w:val="left"/>
      <w:pPr>
        <w:ind w:left="5874" w:hanging="360"/>
      </w:pPr>
    </w:lvl>
    <w:lvl w:ilvl="7" w:tplc="040B0019" w:tentative="1">
      <w:start w:val="1"/>
      <w:numFmt w:val="lowerLetter"/>
      <w:lvlText w:val="%8."/>
      <w:lvlJc w:val="left"/>
      <w:pPr>
        <w:ind w:left="6594" w:hanging="360"/>
      </w:pPr>
    </w:lvl>
    <w:lvl w:ilvl="8" w:tplc="040B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3" w15:restartNumberingAfterBreak="0">
    <w:nsid w:val="65901B59"/>
    <w:multiLevelType w:val="hybridMultilevel"/>
    <w:tmpl w:val="41D87114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213E4"/>
    <w:multiLevelType w:val="hybridMultilevel"/>
    <w:tmpl w:val="B8867810"/>
    <w:lvl w:ilvl="0" w:tplc="8A041E84">
      <w:start w:val="2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ind w:left="1193" w:hanging="360"/>
      </w:pPr>
    </w:lvl>
    <w:lvl w:ilvl="2" w:tplc="040B001B" w:tentative="1">
      <w:start w:val="1"/>
      <w:numFmt w:val="lowerRoman"/>
      <w:lvlText w:val="%3."/>
      <w:lvlJc w:val="right"/>
      <w:pPr>
        <w:ind w:left="1913" w:hanging="180"/>
      </w:pPr>
    </w:lvl>
    <w:lvl w:ilvl="3" w:tplc="040B000F" w:tentative="1">
      <w:start w:val="1"/>
      <w:numFmt w:val="decimal"/>
      <w:lvlText w:val="%4."/>
      <w:lvlJc w:val="left"/>
      <w:pPr>
        <w:ind w:left="2633" w:hanging="360"/>
      </w:pPr>
    </w:lvl>
    <w:lvl w:ilvl="4" w:tplc="040B0019" w:tentative="1">
      <w:start w:val="1"/>
      <w:numFmt w:val="lowerLetter"/>
      <w:lvlText w:val="%5."/>
      <w:lvlJc w:val="left"/>
      <w:pPr>
        <w:ind w:left="3353" w:hanging="360"/>
      </w:pPr>
    </w:lvl>
    <w:lvl w:ilvl="5" w:tplc="040B001B" w:tentative="1">
      <w:start w:val="1"/>
      <w:numFmt w:val="lowerRoman"/>
      <w:lvlText w:val="%6."/>
      <w:lvlJc w:val="right"/>
      <w:pPr>
        <w:ind w:left="4073" w:hanging="180"/>
      </w:pPr>
    </w:lvl>
    <w:lvl w:ilvl="6" w:tplc="040B000F" w:tentative="1">
      <w:start w:val="1"/>
      <w:numFmt w:val="decimal"/>
      <w:lvlText w:val="%7."/>
      <w:lvlJc w:val="left"/>
      <w:pPr>
        <w:ind w:left="4793" w:hanging="360"/>
      </w:pPr>
    </w:lvl>
    <w:lvl w:ilvl="7" w:tplc="040B0019" w:tentative="1">
      <w:start w:val="1"/>
      <w:numFmt w:val="lowerLetter"/>
      <w:lvlText w:val="%8."/>
      <w:lvlJc w:val="left"/>
      <w:pPr>
        <w:ind w:left="5513" w:hanging="360"/>
      </w:pPr>
    </w:lvl>
    <w:lvl w:ilvl="8" w:tplc="040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9A62E62"/>
    <w:multiLevelType w:val="hybridMultilevel"/>
    <w:tmpl w:val="61B4921A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041D"/>
    <w:multiLevelType w:val="hybridMultilevel"/>
    <w:tmpl w:val="17BE11A0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08740">
    <w:abstractNumId w:val="5"/>
  </w:num>
  <w:num w:numId="2" w16cid:durableId="886603158">
    <w:abstractNumId w:val="0"/>
  </w:num>
  <w:num w:numId="3" w16cid:durableId="946693642">
    <w:abstractNumId w:val="3"/>
  </w:num>
  <w:num w:numId="4" w16cid:durableId="1307737161">
    <w:abstractNumId w:val="14"/>
  </w:num>
  <w:num w:numId="5" w16cid:durableId="52436684">
    <w:abstractNumId w:val="9"/>
  </w:num>
  <w:num w:numId="6" w16cid:durableId="519705686">
    <w:abstractNumId w:val="2"/>
  </w:num>
  <w:num w:numId="7" w16cid:durableId="2134592329">
    <w:abstractNumId w:val="13"/>
  </w:num>
  <w:num w:numId="8" w16cid:durableId="560483490">
    <w:abstractNumId w:val="15"/>
  </w:num>
  <w:num w:numId="9" w16cid:durableId="1996645844">
    <w:abstractNumId w:val="7"/>
  </w:num>
  <w:num w:numId="10" w16cid:durableId="1675262693">
    <w:abstractNumId w:val="10"/>
  </w:num>
  <w:num w:numId="11" w16cid:durableId="1016036409">
    <w:abstractNumId w:val="16"/>
  </w:num>
  <w:num w:numId="12" w16cid:durableId="562183322">
    <w:abstractNumId w:val="12"/>
  </w:num>
  <w:num w:numId="13" w16cid:durableId="144862829">
    <w:abstractNumId w:val="11"/>
  </w:num>
  <w:num w:numId="14" w16cid:durableId="839932678">
    <w:abstractNumId w:val="8"/>
  </w:num>
  <w:num w:numId="15" w16cid:durableId="101800997">
    <w:abstractNumId w:val="1"/>
  </w:num>
  <w:num w:numId="16" w16cid:durableId="1731540656">
    <w:abstractNumId w:val="6"/>
  </w:num>
  <w:num w:numId="17" w16cid:durableId="528302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C"/>
    <w:rsid w:val="00006FB8"/>
    <w:rsid w:val="00025B15"/>
    <w:rsid w:val="0003144E"/>
    <w:rsid w:val="0003222A"/>
    <w:rsid w:val="00042C7C"/>
    <w:rsid w:val="000615D2"/>
    <w:rsid w:val="00072FCC"/>
    <w:rsid w:val="000863AF"/>
    <w:rsid w:val="000A077A"/>
    <w:rsid w:val="000C1420"/>
    <w:rsid w:val="000E5EDD"/>
    <w:rsid w:val="000E75B9"/>
    <w:rsid w:val="00101D1F"/>
    <w:rsid w:val="001045D4"/>
    <w:rsid w:val="001104CF"/>
    <w:rsid w:val="00112217"/>
    <w:rsid w:val="00116071"/>
    <w:rsid w:val="00116A6D"/>
    <w:rsid w:val="00117883"/>
    <w:rsid w:val="00122FAF"/>
    <w:rsid w:val="001240C9"/>
    <w:rsid w:val="00166A37"/>
    <w:rsid w:val="00166BCF"/>
    <w:rsid w:val="0016714A"/>
    <w:rsid w:val="00176FAF"/>
    <w:rsid w:val="00177CBE"/>
    <w:rsid w:val="0019418D"/>
    <w:rsid w:val="001C1BE1"/>
    <w:rsid w:val="001F4CC3"/>
    <w:rsid w:val="00216A3E"/>
    <w:rsid w:val="00227025"/>
    <w:rsid w:val="00231230"/>
    <w:rsid w:val="00234D04"/>
    <w:rsid w:val="00236AC0"/>
    <w:rsid w:val="0024563F"/>
    <w:rsid w:val="00250F6A"/>
    <w:rsid w:val="0026749C"/>
    <w:rsid w:val="002719D4"/>
    <w:rsid w:val="00287DBC"/>
    <w:rsid w:val="002939DE"/>
    <w:rsid w:val="0029458D"/>
    <w:rsid w:val="002B4E57"/>
    <w:rsid w:val="002C2B61"/>
    <w:rsid w:val="002C52A5"/>
    <w:rsid w:val="002F0D12"/>
    <w:rsid w:val="002F2544"/>
    <w:rsid w:val="003016DB"/>
    <w:rsid w:val="00313D71"/>
    <w:rsid w:val="00321F7E"/>
    <w:rsid w:val="0034367F"/>
    <w:rsid w:val="0035678C"/>
    <w:rsid w:val="00357E73"/>
    <w:rsid w:val="00370880"/>
    <w:rsid w:val="00373C16"/>
    <w:rsid w:val="0038454A"/>
    <w:rsid w:val="00391D5B"/>
    <w:rsid w:val="003A2375"/>
    <w:rsid w:val="003D08AA"/>
    <w:rsid w:val="004012EA"/>
    <w:rsid w:val="0040768A"/>
    <w:rsid w:val="00424C3E"/>
    <w:rsid w:val="00427AB4"/>
    <w:rsid w:val="00452276"/>
    <w:rsid w:val="00475F20"/>
    <w:rsid w:val="004C2AB9"/>
    <w:rsid w:val="004C394C"/>
    <w:rsid w:val="004D0FF5"/>
    <w:rsid w:val="004D5E40"/>
    <w:rsid w:val="004E2E49"/>
    <w:rsid w:val="004E3696"/>
    <w:rsid w:val="004E4D08"/>
    <w:rsid w:val="005000C5"/>
    <w:rsid w:val="005065FD"/>
    <w:rsid w:val="005721CF"/>
    <w:rsid w:val="005917A0"/>
    <w:rsid w:val="0059211D"/>
    <w:rsid w:val="005E3A50"/>
    <w:rsid w:val="0061106A"/>
    <w:rsid w:val="006111DA"/>
    <w:rsid w:val="00612416"/>
    <w:rsid w:val="00647966"/>
    <w:rsid w:val="0065434A"/>
    <w:rsid w:val="00663F6E"/>
    <w:rsid w:val="00664E7C"/>
    <w:rsid w:val="006B719A"/>
    <w:rsid w:val="006C6314"/>
    <w:rsid w:val="006F7E8D"/>
    <w:rsid w:val="00704479"/>
    <w:rsid w:val="007103B2"/>
    <w:rsid w:val="00711845"/>
    <w:rsid w:val="00735739"/>
    <w:rsid w:val="007402AB"/>
    <w:rsid w:val="00741445"/>
    <w:rsid w:val="00761B28"/>
    <w:rsid w:val="00764702"/>
    <w:rsid w:val="00786F4D"/>
    <w:rsid w:val="007A1756"/>
    <w:rsid w:val="007B36B5"/>
    <w:rsid w:val="007D0500"/>
    <w:rsid w:val="007E67EF"/>
    <w:rsid w:val="007E7E48"/>
    <w:rsid w:val="007F15AA"/>
    <w:rsid w:val="007F6B0A"/>
    <w:rsid w:val="008011B9"/>
    <w:rsid w:val="00803804"/>
    <w:rsid w:val="008074AB"/>
    <w:rsid w:val="00807580"/>
    <w:rsid w:val="00822FB9"/>
    <w:rsid w:val="008253C8"/>
    <w:rsid w:val="008339C0"/>
    <w:rsid w:val="00843F5B"/>
    <w:rsid w:val="00872973"/>
    <w:rsid w:val="008810C7"/>
    <w:rsid w:val="00891C53"/>
    <w:rsid w:val="00897435"/>
    <w:rsid w:val="008A41B0"/>
    <w:rsid w:val="008A4D4C"/>
    <w:rsid w:val="008B36F8"/>
    <w:rsid w:val="008B376B"/>
    <w:rsid w:val="008C67D3"/>
    <w:rsid w:val="008C76A4"/>
    <w:rsid w:val="008E7624"/>
    <w:rsid w:val="008F2D56"/>
    <w:rsid w:val="008F3147"/>
    <w:rsid w:val="00905D5B"/>
    <w:rsid w:val="00912181"/>
    <w:rsid w:val="0091406F"/>
    <w:rsid w:val="00951594"/>
    <w:rsid w:val="0095396C"/>
    <w:rsid w:val="00977A2B"/>
    <w:rsid w:val="009800FF"/>
    <w:rsid w:val="0098363E"/>
    <w:rsid w:val="00993EA2"/>
    <w:rsid w:val="00996939"/>
    <w:rsid w:val="009C2DE9"/>
    <w:rsid w:val="009D3B09"/>
    <w:rsid w:val="009F023D"/>
    <w:rsid w:val="00A1064B"/>
    <w:rsid w:val="00A50CF4"/>
    <w:rsid w:val="00A51340"/>
    <w:rsid w:val="00A5545B"/>
    <w:rsid w:val="00A73E13"/>
    <w:rsid w:val="00AA7873"/>
    <w:rsid w:val="00AF303D"/>
    <w:rsid w:val="00AF5061"/>
    <w:rsid w:val="00B01572"/>
    <w:rsid w:val="00B056C6"/>
    <w:rsid w:val="00B14B16"/>
    <w:rsid w:val="00B22BFD"/>
    <w:rsid w:val="00B30F52"/>
    <w:rsid w:val="00B30F9D"/>
    <w:rsid w:val="00B42EDB"/>
    <w:rsid w:val="00B44170"/>
    <w:rsid w:val="00B504E9"/>
    <w:rsid w:val="00B61437"/>
    <w:rsid w:val="00B6345C"/>
    <w:rsid w:val="00B82DE3"/>
    <w:rsid w:val="00BB5F6D"/>
    <w:rsid w:val="00BF1D0B"/>
    <w:rsid w:val="00C04CAB"/>
    <w:rsid w:val="00C27FD4"/>
    <w:rsid w:val="00C5254F"/>
    <w:rsid w:val="00C72255"/>
    <w:rsid w:val="00C75E40"/>
    <w:rsid w:val="00CA0366"/>
    <w:rsid w:val="00CB08FB"/>
    <w:rsid w:val="00CC58AC"/>
    <w:rsid w:val="00CE69E3"/>
    <w:rsid w:val="00D02A66"/>
    <w:rsid w:val="00D56CC3"/>
    <w:rsid w:val="00D82DE0"/>
    <w:rsid w:val="00D83E11"/>
    <w:rsid w:val="00D9507F"/>
    <w:rsid w:val="00DA3E24"/>
    <w:rsid w:val="00DB04D3"/>
    <w:rsid w:val="00DB7CA3"/>
    <w:rsid w:val="00E1024C"/>
    <w:rsid w:val="00E451D7"/>
    <w:rsid w:val="00E52D3C"/>
    <w:rsid w:val="00E57E44"/>
    <w:rsid w:val="00E70259"/>
    <w:rsid w:val="00E7125B"/>
    <w:rsid w:val="00E767BE"/>
    <w:rsid w:val="00E77D89"/>
    <w:rsid w:val="00F00BED"/>
    <w:rsid w:val="00F11DA2"/>
    <w:rsid w:val="00F17895"/>
    <w:rsid w:val="00F234FE"/>
    <w:rsid w:val="00F26C52"/>
    <w:rsid w:val="00F4239D"/>
    <w:rsid w:val="00F6338C"/>
    <w:rsid w:val="00F8177F"/>
    <w:rsid w:val="00FA11DE"/>
    <w:rsid w:val="00FB08D9"/>
    <w:rsid w:val="00FB548D"/>
    <w:rsid w:val="00FD67CD"/>
    <w:rsid w:val="00FE1818"/>
    <w:rsid w:val="06617FBF"/>
    <w:rsid w:val="1116BB40"/>
    <w:rsid w:val="2CDCF7D8"/>
    <w:rsid w:val="39C4787C"/>
    <w:rsid w:val="3CD9A183"/>
    <w:rsid w:val="48B3D37F"/>
    <w:rsid w:val="50A9EED9"/>
    <w:rsid w:val="5546DE79"/>
    <w:rsid w:val="69212367"/>
    <w:rsid w:val="6FC2D1EC"/>
    <w:rsid w:val="79498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8C9F4"/>
  <w15:docId w15:val="{9A774334-0A87-4069-9385-A6F1C77F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fi-FI"/>
    </w:rPr>
  </w:style>
  <w:style w:type="paragraph" w:styleId="Heading1">
    <w:name w:val="heading 1"/>
    <w:basedOn w:val="Normal"/>
    <w:uiPriority w:val="9"/>
    <w:qFormat/>
    <w:pPr>
      <w:ind w:left="471" w:hanging="358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A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34"/>
      <w:ind w:left="47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5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F20"/>
    <w:rPr>
      <w:rFonts w:ascii="Corbel" w:eastAsia="Corbel" w:hAnsi="Corbel" w:cs="Corbel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475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F20"/>
    <w:rPr>
      <w:rFonts w:ascii="Corbel" w:eastAsia="Corbel" w:hAnsi="Corbel" w:cs="Corbel"/>
      <w:lang w:val="fi-FI"/>
    </w:rPr>
  </w:style>
  <w:style w:type="character" w:customStyle="1" w:styleId="BodyTextChar">
    <w:name w:val="Body Text Char"/>
    <w:basedOn w:val="DefaultParagraphFont"/>
    <w:link w:val="BodyText"/>
    <w:uiPriority w:val="1"/>
    <w:rsid w:val="00313D71"/>
    <w:rPr>
      <w:rFonts w:ascii="Corbel" w:eastAsia="Corbel" w:hAnsi="Corbel" w:cs="Corbel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DB0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4D3"/>
    <w:rPr>
      <w:rFonts w:ascii="Corbel" w:eastAsia="Corbel" w:hAnsi="Corbel" w:cs="Corbel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4D3"/>
    <w:rPr>
      <w:rFonts w:ascii="Corbel" w:eastAsia="Corbel" w:hAnsi="Corbel" w:cs="Corbel"/>
      <w:b/>
      <w:bCs/>
      <w:sz w:val="20"/>
      <w:szCs w:val="20"/>
      <w:lang w:val="fi-FI"/>
    </w:rPr>
  </w:style>
  <w:style w:type="paragraph" w:styleId="NormalWeb">
    <w:name w:val="Normal (Web)"/>
    <w:basedOn w:val="Normal"/>
    <w:uiPriority w:val="99"/>
    <w:unhideWhenUsed/>
    <w:rsid w:val="00D83E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A50"/>
    <w:rPr>
      <w:rFonts w:asciiTheme="majorHAnsi" w:eastAsiaTheme="majorEastAsia" w:hAnsiTheme="majorHAnsi" w:cstheme="majorBidi"/>
      <w:i/>
      <w:iCs/>
      <w:color w:val="365F91" w:themeColor="accent1" w:themeShade="BF"/>
      <w:lang w:val="fi-FI"/>
    </w:rPr>
  </w:style>
  <w:style w:type="character" w:customStyle="1" w:styleId="et-waypoint">
    <w:name w:val="et-waypoint"/>
    <w:basedOn w:val="DefaultParagraphFont"/>
    <w:rsid w:val="005E3A50"/>
  </w:style>
  <w:style w:type="character" w:styleId="Strong">
    <w:name w:val="Strong"/>
    <w:basedOn w:val="DefaultParagraphFont"/>
    <w:uiPriority w:val="22"/>
    <w:qFormat/>
    <w:rsid w:val="00234D04"/>
    <w:rPr>
      <w:b/>
      <w:bCs/>
    </w:rPr>
  </w:style>
  <w:style w:type="character" w:styleId="Emphasis">
    <w:name w:val="Emphasis"/>
    <w:basedOn w:val="DefaultParagraphFont"/>
    <w:uiPriority w:val="20"/>
    <w:qFormat/>
    <w:rsid w:val="00234D04"/>
    <w:rPr>
      <w:i/>
      <w:iCs/>
    </w:rPr>
  </w:style>
  <w:style w:type="table" w:styleId="TableGrid">
    <w:name w:val="Table Grid"/>
    <w:basedOn w:val="TableNormal"/>
    <w:uiPriority w:val="59"/>
    <w:rsid w:val="0023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F15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5AA"/>
    <w:rPr>
      <w:rFonts w:ascii="Corbel" w:eastAsia="Corbel" w:hAnsi="Corbel" w:cs="Corbel"/>
      <w:sz w:val="20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7F15A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F1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512">
          <w:marLeft w:val="0"/>
          <w:marRight w:val="0"/>
          <w:marTop w:val="0"/>
          <w:marBottom w:val="3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4161">
          <w:marLeft w:val="0"/>
          <w:marRight w:val="0"/>
          <w:marTop w:val="0"/>
          <w:marBottom w:val="3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6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8709">
          <w:marLeft w:val="0"/>
          <w:marRight w:val="0"/>
          <w:marTop w:val="0"/>
          <w:marBottom w:val="3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pa-pm.scrollhelp.site/ProgrammeManual/6-1-output-indicator-defini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c41018-3e5e-472d-9fbc-dc7d5eb6e81a">
      <Terms xmlns="http://schemas.microsoft.com/office/infopath/2007/PartnerControls"/>
    </lcf76f155ced4ddcb4097134ff3c332f>
    <TaxCatchAll xmlns="61bd1795-9d9e-4095-8b36-e517e572bd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3B75E72B9A82E4386D217A48BFD3760" ma:contentTypeVersion="13" ma:contentTypeDescription="Luo uusi asiakirja." ma:contentTypeScope="" ma:versionID="4e8eb93dee9250e51e7bab97fdb8bbbe">
  <xsd:schema xmlns:xsd="http://www.w3.org/2001/XMLSchema" xmlns:xs="http://www.w3.org/2001/XMLSchema" xmlns:p="http://schemas.microsoft.com/office/2006/metadata/properties" xmlns:ns2="c4c41018-3e5e-472d-9fbc-dc7d5eb6e81a" xmlns:ns3="61bd1795-9d9e-4095-8b36-e517e572bd45" targetNamespace="http://schemas.microsoft.com/office/2006/metadata/properties" ma:root="true" ma:fieldsID="47138a11412173c4e2f50cde128a15e4" ns2:_="" ns3:_="">
    <xsd:import namespace="c4c41018-3e5e-472d-9fbc-dc7d5eb6e81a"/>
    <xsd:import namespace="61bd1795-9d9e-4095-8b36-e517e572b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1018-3e5e-472d-9fbc-dc7d5eb6e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3fedf82a-0be0-43e3-a1e5-7f1a8e600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d1795-9d9e-4095-8b36-e517e572b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54fe49a-fac4-499d-be27-d87b0feffd32}" ma:internalName="TaxCatchAll" ma:showField="CatchAllData" ma:web="61bd1795-9d9e-4095-8b36-e517e572b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66F36-C158-4C0E-935C-975C9D09D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94B2E-426C-49DD-9CDD-F14EA4426131}">
  <ds:schemaRefs>
    <ds:schemaRef ds:uri="http://schemas.microsoft.com/office/2006/metadata/properties"/>
    <ds:schemaRef ds:uri="http://schemas.microsoft.com/office/infopath/2007/PartnerControls"/>
    <ds:schemaRef ds:uri="c4c41018-3e5e-472d-9fbc-dc7d5eb6e81a"/>
    <ds:schemaRef ds:uri="61bd1795-9d9e-4095-8b36-e517e572bd45"/>
  </ds:schemaRefs>
</ds:datastoreItem>
</file>

<file path=customXml/itemProps3.xml><?xml version="1.0" encoding="utf-8"?>
<ds:datastoreItem xmlns:ds="http://schemas.openxmlformats.org/officeDocument/2006/customXml" ds:itemID="{86673B79-1144-49A1-9FC6-05226A9B0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53D9C-853F-4BB4-8C3D-814DC52D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41018-3e5e-472d-9fbc-dc7d5eb6e81a"/>
    <ds:schemaRef ds:uri="61bd1795-9d9e-4095-8b36-e517e572b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LAMBERO</dc:creator>
  <cp:lastModifiedBy>Michela Schliesser Gaifami - Northern Periphery and Arctic Programme</cp:lastModifiedBy>
  <cp:revision>2</cp:revision>
  <dcterms:created xsi:type="dcterms:W3CDTF">2024-02-20T13:40:00Z</dcterms:created>
  <dcterms:modified xsi:type="dcterms:W3CDTF">2024-02-20T13:40:00Z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2021-08-30T00:00:00Z</vt:filetime>
  </property>
  <property fmtid="{D5CDD505-2E9C-101B-9397-08002B2CF9AE}" pid="5" name="GrammarlyDocumentId">
    <vt:lpwstr>65a59b8d2725978472cb102e5e542aee2379f520ab30d809f4e218a86e0f903e</vt:lpwstr>
  </property>
  <property fmtid="{D5CDD505-2E9C-101B-9397-08002B2CF9AE}" pid="6" name="ContentTypeId">
    <vt:lpwstr>0x01010063B75E72B9A82E4386D217A48BFD3760</vt:lpwstr>
  </property>
</Properties>
</file>